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54AB8" w14:textId="77777777" w:rsidR="00B154B9" w:rsidRDefault="007F4A77">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The Sheffield Shuffle</w:t>
      </w:r>
    </w:p>
    <w:p w14:paraId="3E202BC4" w14:textId="77777777" w:rsidR="00B154B9" w:rsidRDefault="009D2EB1">
      <w:pPr>
        <w:jc w:val="center"/>
        <w:rPr>
          <w:rFonts w:ascii="Times New Roman" w:eastAsia="Times New Roman" w:hAnsi="Times New Roman" w:cs="Times New Roman"/>
        </w:rPr>
      </w:pPr>
      <w:r>
        <w:rPr>
          <w:rFonts w:ascii="Times New Roman" w:eastAsia="Times New Roman" w:hAnsi="Times New Roman" w:cs="Times New Roman"/>
        </w:rPr>
        <w:t>11-12th November 2017</w:t>
      </w:r>
    </w:p>
    <w:p w14:paraId="733BDD82" w14:textId="77777777" w:rsidR="00B154B9" w:rsidRDefault="007F4A77">
      <w:pPr>
        <w:jc w:val="center"/>
        <w:rPr>
          <w:rFonts w:ascii="Times New Roman" w:eastAsia="Times New Roman" w:hAnsi="Times New Roman" w:cs="Times New Roman"/>
        </w:rPr>
      </w:pPr>
      <w:r>
        <w:rPr>
          <w:rFonts w:ascii="Times New Roman" w:eastAsia="Times New Roman" w:hAnsi="Times New Roman" w:cs="Times New Roman"/>
        </w:rPr>
        <w:t>Entry Form</w:t>
      </w:r>
    </w:p>
    <w:p w14:paraId="5AADC63A" w14:textId="77777777" w:rsidR="00B154B9" w:rsidRDefault="00B154B9">
      <w:pPr>
        <w:jc w:val="center"/>
        <w:rPr>
          <w:rFonts w:ascii="Times New Roman" w:eastAsia="Times New Roman" w:hAnsi="Times New Roman" w:cs="Times New Roman"/>
        </w:rPr>
      </w:pPr>
    </w:p>
    <w:p w14:paraId="579A7E9A" w14:textId="77777777" w:rsidR="00B154B9" w:rsidRDefault="007F4A7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 wish to enter a team for The Sheffield Shuffle team racing event at Pennine Sailing Club on </w:t>
      </w:r>
      <w:r w:rsidR="009D2EB1">
        <w:rPr>
          <w:rFonts w:ascii="Times New Roman" w:eastAsia="Times New Roman" w:hAnsi="Times New Roman" w:cs="Times New Roman"/>
        </w:rPr>
        <w:t>11-12th November 2017</w:t>
      </w:r>
      <w:r>
        <w:rPr>
          <w:rFonts w:ascii="Times New Roman" w:eastAsia="Times New Roman" w:hAnsi="Times New Roman" w:cs="Times New Roman"/>
        </w:rPr>
        <w:t>.</w:t>
      </w:r>
    </w:p>
    <w:p w14:paraId="5CF7CA7C" w14:textId="77777777" w:rsidR="00B154B9" w:rsidRDefault="007F4A7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 enclose a cheque for the correct amount to cover the entry fee or have arranged bank transfer by email. (£240 before </w:t>
      </w:r>
      <w:r w:rsidR="009D2EB1">
        <w:rPr>
          <w:rFonts w:ascii="Times New Roman" w:eastAsia="Times New Roman" w:hAnsi="Times New Roman" w:cs="Times New Roman"/>
        </w:rPr>
        <w:t>August 31st 2017</w:t>
      </w:r>
      <w:r>
        <w:rPr>
          <w:rFonts w:ascii="Times New Roman" w:eastAsia="Times New Roman" w:hAnsi="Times New Roman" w:cs="Times New Roman"/>
        </w:rPr>
        <w:t>, £270 thereafter)</w:t>
      </w:r>
    </w:p>
    <w:p w14:paraId="291FF082" w14:textId="77777777" w:rsidR="00B154B9" w:rsidRDefault="007F4A7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I agree to be bound by the Racing Rules of Sailing and all other rules that govern this event.</w:t>
      </w:r>
    </w:p>
    <w:p w14:paraId="495A6F90" w14:textId="77777777" w:rsidR="00B154B9" w:rsidRDefault="007F4A7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I have re</w:t>
      </w:r>
      <w:r>
        <w:rPr>
          <w:rFonts w:ascii="Times New Roman" w:eastAsia="Times New Roman" w:hAnsi="Times New Roman" w:cs="Times New Roman"/>
        </w:rPr>
        <w:t>ad and agree to the Sailing Instructions and NoR.</w:t>
      </w:r>
    </w:p>
    <w:p w14:paraId="2D76B3F7" w14:textId="77777777" w:rsidR="00B154B9" w:rsidRDefault="007F4A7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I, and my Union agree to be invoiced for a maximum of £250 if any damage occurs.</w:t>
      </w:r>
    </w:p>
    <w:p w14:paraId="3DE2DD9A" w14:textId="77777777" w:rsidR="00B154B9" w:rsidRDefault="007F4A77">
      <w:pPr>
        <w:ind w:firstLine="720"/>
        <w:rPr>
          <w:rFonts w:ascii="Times New Roman" w:eastAsia="Times New Roman" w:hAnsi="Times New Roman" w:cs="Times New Roman"/>
        </w:rPr>
      </w:pPr>
      <w:r>
        <w:rPr>
          <w:rFonts w:ascii="Times New Roman" w:eastAsia="Times New Roman" w:hAnsi="Times New Roman" w:cs="Times New Roman"/>
        </w:rPr>
        <w:t xml:space="preserve">OR if you are entering a team without any direct affiliation to a University, I enclose a cheque </w:t>
      </w:r>
    </w:p>
    <w:p w14:paraId="435C32BD" w14:textId="77777777" w:rsidR="00B154B9" w:rsidRDefault="007F4A77">
      <w:pPr>
        <w:ind w:firstLine="720"/>
        <w:rPr>
          <w:rFonts w:ascii="Times New Roman" w:eastAsia="Times New Roman" w:hAnsi="Times New Roman" w:cs="Times New Roman"/>
        </w:rPr>
      </w:pPr>
      <w:r>
        <w:rPr>
          <w:rFonts w:ascii="Times New Roman" w:eastAsia="Times New Roman" w:hAnsi="Times New Roman" w:cs="Times New Roman"/>
        </w:rPr>
        <w:t>for £250 to cover the damag</w:t>
      </w:r>
      <w:r>
        <w:rPr>
          <w:rFonts w:ascii="Times New Roman" w:eastAsia="Times New Roman" w:hAnsi="Times New Roman" w:cs="Times New Roman"/>
        </w:rPr>
        <w:t>e deposit.</w:t>
      </w:r>
    </w:p>
    <w:p w14:paraId="431355AD" w14:textId="77777777" w:rsidR="00B154B9" w:rsidRDefault="00B154B9">
      <w:pPr>
        <w:rPr>
          <w:rFonts w:ascii="Times New Roman" w:eastAsia="Times New Roman" w:hAnsi="Times New Roman" w:cs="Times New Roman"/>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5940"/>
      </w:tblGrid>
      <w:tr w:rsidR="00B154B9" w14:paraId="685A79DE" w14:textId="77777777">
        <w:trPr>
          <w:trHeight w:val="440"/>
        </w:trPr>
        <w:tc>
          <w:tcPr>
            <w:tcW w:w="3060" w:type="dxa"/>
            <w:tcMar>
              <w:top w:w="100" w:type="dxa"/>
              <w:left w:w="100" w:type="dxa"/>
              <w:bottom w:w="100" w:type="dxa"/>
              <w:right w:w="100" w:type="dxa"/>
            </w:tcMar>
          </w:tcPr>
          <w:p w14:paraId="57CA9F98"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University </w:t>
            </w:r>
          </w:p>
        </w:tc>
        <w:tc>
          <w:tcPr>
            <w:tcW w:w="5940" w:type="dxa"/>
            <w:tcMar>
              <w:top w:w="100" w:type="dxa"/>
              <w:left w:w="100" w:type="dxa"/>
              <w:bottom w:w="100" w:type="dxa"/>
              <w:right w:w="100" w:type="dxa"/>
            </w:tcMar>
          </w:tcPr>
          <w:p w14:paraId="13596A94" w14:textId="77777777" w:rsidR="00B154B9" w:rsidRDefault="00B154B9">
            <w:pPr>
              <w:widowControl w:val="0"/>
              <w:spacing w:line="240" w:lineRule="auto"/>
              <w:rPr>
                <w:rFonts w:ascii="Times New Roman" w:eastAsia="Times New Roman" w:hAnsi="Times New Roman" w:cs="Times New Roman"/>
              </w:rPr>
            </w:pPr>
          </w:p>
        </w:tc>
      </w:tr>
      <w:tr w:rsidR="00B154B9" w14:paraId="159A3920" w14:textId="77777777">
        <w:trPr>
          <w:trHeight w:val="500"/>
        </w:trPr>
        <w:tc>
          <w:tcPr>
            <w:tcW w:w="3060" w:type="dxa"/>
            <w:tcMar>
              <w:top w:w="100" w:type="dxa"/>
              <w:left w:w="100" w:type="dxa"/>
              <w:bottom w:w="100" w:type="dxa"/>
              <w:right w:w="100" w:type="dxa"/>
            </w:tcMar>
          </w:tcPr>
          <w:p w14:paraId="72022C23"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Team Name</w:t>
            </w:r>
          </w:p>
        </w:tc>
        <w:tc>
          <w:tcPr>
            <w:tcW w:w="5940" w:type="dxa"/>
            <w:tcMar>
              <w:top w:w="100" w:type="dxa"/>
              <w:left w:w="100" w:type="dxa"/>
              <w:bottom w:w="100" w:type="dxa"/>
              <w:right w:w="100" w:type="dxa"/>
            </w:tcMar>
          </w:tcPr>
          <w:p w14:paraId="58642988" w14:textId="77777777" w:rsidR="00B154B9" w:rsidRDefault="00B154B9">
            <w:pPr>
              <w:widowControl w:val="0"/>
              <w:spacing w:line="240" w:lineRule="auto"/>
              <w:rPr>
                <w:rFonts w:ascii="Times New Roman" w:eastAsia="Times New Roman" w:hAnsi="Times New Roman" w:cs="Times New Roman"/>
              </w:rPr>
            </w:pPr>
          </w:p>
        </w:tc>
      </w:tr>
      <w:tr w:rsidR="00B154B9" w14:paraId="7A461825" w14:textId="77777777">
        <w:trPr>
          <w:trHeight w:val="480"/>
        </w:trPr>
        <w:tc>
          <w:tcPr>
            <w:tcW w:w="3060" w:type="dxa"/>
            <w:tcMar>
              <w:top w:w="100" w:type="dxa"/>
              <w:left w:w="100" w:type="dxa"/>
              <w:bottom w:w="100" w:type="dxa"/>
              <w:right w:w="100" w:type="dxa"/>
            </w:tcMar>
          </w:tcPr>
          <w:p w14:paraId="588E379F"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Team Captain</w:t>
            </w:r>
          </w:p>
        </w:tc>
        <w:tc>
          <w:tcPr>
            <w:tcW w:w="5940" w:type="dxa"/>
            <w:tcMar>
              <w:top w:w="100" w:type="dxa"/>
              <w:left w:w="100" w:type="dxa"/>
              <w:bottom w:w="100" w:type="dxa"/>
              <w:right w:w="100" w:type="dxa"/>
            </w:tcMar>
          </w:tcPr>
          <w:p w14:paraId="62F8B509" w14:textId="77777777" w:rsidR="00B154B9" w:rsidRDefault="00B154B9">
            <w:pPr>
              <w:widowControl w:val="0"/>
              <w:spacing w:line="240" w:lineRule="auto"/>
              <w:rPr>
                <w:rFonts w:ascii="Times New Roman" w:eastAsia="Times New Roman" w:hAnsi="Times New Roman" w:cs="Times New Roman"/>
              </w:rPr>
            </w:pPr>
          </w:p>
        </w:tc>
      </w:tr>
      <w:tr w:rsidR="00B154B9" w14:paraId="15BA71A0" w14:textId="77777777">
        <w:trPr>
          <w:trHeight w:val="1140"/>
        </w:trPr>
        <w:tc>
          <w:tcPr>
            <w:tcW w:w="3060" w:type="dxa"/>
            <w:tcMar>
              <w:top w:w="100" w:type="dxa"/>
              <w:left w:w="100" w:type="dxa"/>
              <w:bottom w:w="100" w:type="dxa"/>
              <w:right w:w="100" w:type="dxa"/>
            </w:tcMar>
          </w:tcPr>
          <w:p w14:paraId="6E1949A3"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Contact Address</w:t>
            </w:r>
          </w:p>
        </w:tc>
        <w:tc>
          <w:tcPr>
            <w:tcW w:w="5940" w:type="dxa"/>
            <w:tcMar>
              <w:top w:w="100" w:type="dxa"/>
              <w:left w:w="100" w:type="dxa"/>
              <w:bottom w:w="100" w:type="dxa"/>
              <w:right w:w="100" w:type="dxa"/>
            </w:tcMar>
          </w:tcPr>
          <w:p w14:paraId="5B2AD857" w14:textId="77777777" w:rsidR="00B154B9" w:rsidRDefault="00B154B9">
            <w:pPr>
              <w:widowControl w:val="0"/>
              <w:spacing w:line="240" w:lineRule="auto"/>
              <w:rPr>
                <w:rFonts w:ascii="Times New Roman" w:eastAsia="Times New Roman" w:hAnsi="Times New Roman" w:cs="Times New Roman"/>
              </w:rPr>
            </w:pPr>
          </w:p>
        </w:tc>
      </w:tr>
      <w:tr w:rsidR="00B154B9" w14:paraId="6174D0D8" w14:textId="77777777">
        <w:trPr>
          <w:trHeight w:val="540"/>
        </w:trPr>
        <w:tc>
          <w:tcPr>
            <w:tcW w:w="3060" w:type="dxa"/>
            <w:tcMar>
              <w:top w:w="100" w:type="dxa"/>
              <w:left w:w="100" w:type="dxa"/>
              <w:bottom w:w="100" w:type="dxa"/>
              <w:right w:w="100" w:type="dxa"/>
            </w:tcMar>
          </w:tcPr>
          <w:p w14:paraId="2CA5CFCF"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Contact E-mail</w:t>
            </w:r>
          </w:p>
        </w:tc>
        <w:tc>
          <w:tcPr>
            <w:tcW w:w="5940" w:type="dxa"/>
            <w:tcMar>
              <w:top w:w="100" w:type="dxa"/>
              <w:left w:w="100" w:type="dxa"/>
              <w:bottom w:w="100" w:type="dxa"/>
              <w:right w:w="100" w:type="dxa"/>
            </w:tcMar>
          </w:tcPr>
          <w:p w14:paraId="7021F304" w14:textId="77777777" w:rsidR="00B154B9" w:rsidRDefault="00B154B9">
            <w:pPr>
              <w:widowControl w:val="0"/>
              <w:spacing w:line="240" w:lineRule="auto"/>
              <w:rPr>
                <w:rFonts w:ascii="Times New Roman" w:eastAsia="Times New Roman" w:hAnsi="Times New Roman" w:cs="Times New Roman"/>
              </w:rPr>
            </w:pPr>
          </w:p>
        </w:tc>
      </w:tr>
      <w:tr w:rsidR="00B154B9" w14:paraId="5F8AC419" w14:textId="77777777">
        <w:trPr>
          <w:trHeight w:val="520"/>
        </w:trPr>
        <w:tc>
          <w:tcPr>
            <w:tcW w:w="3060" w:type="dxa"/>
            <w:tcMar>
              <w:top w:w="100" w:type="dxa"/>
              <w:left w:w="100" w:type="dxa"/>
              <w:bottom w:w="100" w:type="dxa"/>
              <w:right w:w="100" w:type="dxa"/>
            </w:tcMar>
          </w:tcPr>
          <w:p w14:paraId="597CD9FD"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Contact Phone Number</w:t>
            </w:r>
          </w:p>
        </w:tc>
        <w:tc>
          <w:tcPr>
            <w:tcW w:w="5940" w:type="dxa"/>
            <w:tcMar>
              <w:top w:w="100" w:type="dxa"/>
              <w:left w:w="100" w:type="dxa"/>
              <w:bottom w:w="100" w:type="dxa"/>
              <w:right w:w="100" w:type="dxa"/>
            </w:tcMar>
          </w:tcPr>
          <w:p w14:paraId="25C3B1DA" w14:textId="77777777" w:rsidR="00B154B9" w:rsidRDefault="00B154B9">
            <w:pPr>
              <w:widowControl w:val="0"/>
              <w:spacing w:line="240" w:lineRule="auto"/>
              <w:rPr>
                <w:rFonts w:ascii="Times New Roman" w:eastAsia="Times New Roman" w:hAnsi="Times New Roman" w:cs="Times New Roman"/>
              </w:rPr>
            </w:pPr>
          </w:p>
        </w:tc>
      </w:tr>
      <w:tr w:rsidR="00B154B9" w14:paraId="4BF31810" w14:textId="77777777">
        <w:tc>
          <w:tcPr>
            <w:tcW w:w="3060" w:type="dxa"/>
            <w:tcMar>
              <w:top w:w="100" w:type="dxa"/>
              <w:left w:w="100" w:type="dxa"/>
              <w:bottom w:w="100" w:type="dxa"/>
              <w:right w:w="100" w:type="dxa"/>
            </w:tcMar>
          </w:tcPr>
          <w:p w14:paraId="6991CCFE"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Requiring Accommodation (inc. social sailors)</w:t>
            </w:r>
          </w:p>
        </w:tc>
        <w:tc>
          <w:tcPr>
            <w:tcW w:w="5940" w:type="dxa"/>
            <w:tcMar>
              <w:top w:w="100" w:type="dxa"/>
              <w:left w:w="100" w:type="dxa"/>
              <w:bottom w:w="100" w:type="dxa"/>
              <w:right w:w="100" w:type="dxa"/>
            </w:tcMar>
          </w:tcPr>
          <w:p w14:paraId="19722B48" w14:textId="77777777" w:rsidR="00B154B9" w:rsidRDefault="00B154B9">
            <w:pPr>
              <w:widowControl w:val="0"/>
              <w:spacing w:line="240" w:lineRule="auto"/>
              <w:rPr>
                <w:rFonts w:ascii="Times New Roman" w:eastAsia="Times New Roman" w:hAnsi="Times New Roman" w:cs="Times New Roman"/>
              </w:rPr>
            </w:pPr>
          </w:p>
        </w:tc>
      </w:tr>
      <w:tr w:rsidR="00B154B9" w14:paraId="28A23E66" w14:textId="77777777">
        <w:tc>
          <w:tcPr>
            <w:tcW w:w="3060" w:type="dxa"/>
            <w:tcMar>
              <w:top w:w="100" w:type="dxa"/>
              <w:left w:w="100" w:type="dxa"/>
              <w:bottom w:w="100" w:type="dxa"/>
              <w:right w:w="100" w:type="dxa"/>
            </w:tcMar>
          </w:tcPr>
          <w:p w14:paraId="47EEEC6A" w14:textId="77777777" w:rsidR="00B154B9" w:rsidRDefault="007F4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Requiring Social Tickets (inc. social sailors)</w:t>
            </w:r>
          </w:p>
        </w:tc>
        <w:tc>
          <w:tcPr>
            <w:tcW w:w="5940" w:type="dxa"/>
            <w:tcMar>
              <w:top w:w="100" w:type="dxa"/>
              <w:left w:w="100" w:type="dxa"/>
              <w:bottom w:w="100" w:type="dxa"/>
              <w:right w:w="100" w:type="dxa"/>
            </w:tcMar>
          </w:tcPr>
          <w:p w14:paraId="33F066BD" w14:textId="77777777" w:rsidR="00B154B9" w:rsidRDefault="00B154B9">
            <w:pPr>
              <w:widowControl w:val="0"/>
              <w:spacing w:line="240" w:lineRule="auto"/>
              <w:rPr>
                <w:rFonts w:ascii="Times New Roman" w:eastAsia="Times New Roman" w:hAnsi="Times New Roman" w:cs="Times New Roman"/>
              </w:rPr>
            </w:pPr>
          </w:p>
        </w:tc>
      </w:tr>
    </w:tbl>
    <w:p w14:paraId="73408B72" w14:textId="77777777" w:rsidR="00B154B9" w:rsidRDefault="00B154B9">
      <w:pPr>
        <w:jc w:val="center"/>
        <w:rPr>
          <w:rFonts w:ascii="Times New Roman" w:eastAsia="Times New Roman" w:hAnsi="Times New Roman" w:cs="Times New Roman"/>
        </w:rPr>
      </w:pPr>
    </w:p>
    <w:p w14:paraId="0E327DB1" w14:textId="0EE9A438" w:rsidR="00B154B9" w:rsidRDefault="007F4A77">
      <w:pPr>
        <w:jc w:val="center"/>
        <w:rPr>
          <w:rFonts w:ascii="Times New Roman" w:eastAsia="Times New Roman" w:hAnsi="Times New Roman" w:cs="Times New Roman"/>
        </w:rPr>
      </w:pPr>
      <w:r>
        <w:rPr>
          <w:rFonts w:ascii="Times New Roman" w:eastAsia="Times New Roman" w:hAnsi="Times New Roman" w:cs="Times New Roman"/>
        </w:rPr>
        <w:t xml:space="preserve">Please send entry forms and cheques to: </w:t>
      </w:r>
      <w:r w:rsidR="00A11875">
        <w:rPr>
          <w:rFonts w:ascii="Times New Roman" w:eastAsia="Times New Roman" w:hAnsi="Times New Roman" w:cs="Times New Roman"/>
          <w:highlight w:val="white"/>
        </w:rPr>
        <w:t>Henry Mill</w:t>
      </w:r>
      <w:r>
        <w:rPr>
          <w:rFonts w:ascii="Times New Roman" w:eastAsia="Times New Roman" w:hAnsi="Times New Roman" w:cs="Times New Roman"/>
          <w:highlight w:val="white"/>
        </w:rPr>
        <w:t xml:space="preserve">s </w:t>
      </w:r>
      <w:r w:rsidR="00A11875">
        <w:rPr>
          <w:rFonts w:ascii="Times New Roman" w:eastAsia="Times New Roman" w:hAnsi="Times New Roman" w:cs="Times New Roman"/>
          <w:highlight w:val="white"/>
        </w:rPr>
        <w:t>344</w:t>
      </w:r>
      <w:r>
        <w:rPr>
          <w:rFonts w:ascii="Times New Roman" w:eastAsia="Times New Roman" w:hAnsi="Times New Roman" w:cs="Times New Roman"/>
          <w:highlight w:val="white"/>
        </w:rPr>
        <w:t xml:space="preserve"> </w:t>
      </w:r>
      <w:r w:rsidR="00A11875">
        <w:rPr>
          <w:rFonts w:ascii="Times New Roman" w:eastAsia="Times New Roman" w:hAnsi="Times New Roman" w:cs="Times New Roman"/>
          <w:highlight w:val="white"/>
        </w:rPr>
        <w:t>Crookesmoor</w:t>
      </w:r>
      <w:r>
        <w:rPr>
          <w:rFonts w:ascii="Times New Roman" w:eastAsia="Times New Roman" w:hAnsi="Times New Roman" w:cs="Times New Roman"/>
          <w:highlight w:val="white"/>
        </w:rPr>
        <w:t xml:space="preserve"> Road, Sheffield, S10 1</w:t>
      </w:r>
      <w:r w:rsidR="00A11875">
        <w:rPr>
          <w:rFonts w:ascii="Times New Roman" w:eastAsia="Times New Roman" w:hAnsi="Times New Roman" w:cs="Times New Roman"/>
        </w:rPr>
        <w:t>BH</w:t>
      </w:r>
    </w:p>
    <w:p w14:paraId="420CAAB8" w14:textId="77777777" w:rsidR="00B154B9" w:rsidRDefault="007F4A77">
      <w:pPr>
        <w:jc w:val="center"/>
        <w:rPr>
          <w:rFonts w:ascii="Times New Roman" w:eastAsia="Times New Roman" w:hAnsi="Times New Roman" w:cs="Times New Roman"/>
        </w:rPr>
      </w:pPr>
      <w:r>
        <w:rPr>
          <w:rFonts w:ascii="Times New Roman" w:eastAsia="Times New Roman" w:hAnsi="Times New Roman" w:cs="Times New Roman"/>
        </w:rPr>
        <w:t>Cheques made payable to “University of Sheffield Sailing Club”</w:t>
      </w:r>
    </w:p>
    <w:p w14:paraId="7AFE3041" w14:textId="77777777" w:rsidR="00B154B9" w:rsidRDefault="00B154B9">
      <w:pPr>
        <w:rPr>
          <w:rFonts w:ascii="Times New Roman" w:eastAsia="Times New Roman" w:hAnsi="Times New Roman" w:cs="Times New Roman"/>
        </w:rPr>
      </w:pPr>
    </w:p>
    <w:p w14:paraId="048E1E89" w14:textId="77777777" w:rsidR="00B154B9" w:rsidRDefault="007F4A77">
      <w:pPr>
        <w:rPr>
          <w:rFonts w:ascii="Times New Roman" w:eastAsia="Times New Roman" w:hAnsi="Times New Roman" w:cs="Times New Roman"/>
        </w:rPr>
      </w:pPr>
      <w:r>
        <w:rPr>
          <w:rFonts w:ascii="Times New Roman" w:eastAsia="Times New Roman" w:hAnsi="Times New Roman" w:cs="Times New Roman"/>
        </w:rPr>
        <w:t>Team Representative:</w:t>
      </w:r>
    </w:p>
    <w:p w14:paraId="5B36170E" w14:textId="77777777" w:rsidR="00B154B9" w:rsidRDefault="007F4A77">
      <w:pPr>
        <w:rPr>
          <w:rFonts w:ascii="Times New Roman" w:eastAsia="Times New Roman" w:hAnsi="Times New Roman" w:cs="Times New Roman"/>
        </w:rPr>
      </w:pPr>
      <w:r>
        <w:rPr>
          <w:rFonts w:ascii="Times New Roman" w:eastAsia="Times New Roman" w:hAnsi="Times New Roman" w:cs="Times New Roman"/>
        </w:rPr>
        <w:t>Signed …………………………………... Pos. ………………......….. Date…………….……….</w:t>
      </w:r>
    </w:p>
    <w:p w14:paraId="451F5126" w14:textId="77777777" w:rsidR="00B154B9" w:rsidRDefault="00B154B9">
      <w:pPr>
        <w:rPr>
          <w:rFonts w:ascii="Times New Roman" w:eastAsia="Times New Roman" w:hAnsi="Times New Roman" w:cs="Times New Roman"/>
        </w:rPr>
      </w:pPr>
    </w:p>
    <w:p w14:paraId="5D78E935" w14:textId="77777777" w:rsidR="00B154B9" w:rsidRDefault="007F4A77">
      <w:pPr>
        <w:rPr>
          <w:rFonts w:ascii="Times New Roman" w:eastAsia="Times New Roman" w:hAnsi="Times New Roman" w:cs="Times New Roman"/>
        </w:rPr>
      </w:pPr>
      <w:r>
        <w:rPr>
          <w:rFonts w:ascii="Times New Roman" w:eastAsia="Times New Roman" w:hAnsi="Times New Roman" w:cs="Times New Roman"/>
        </w:rPr>
        <w:t>Union Representative:</w:t>
      </w:r>
    </w:p>
    <w:p w14:paraId="02977E42" w14:textId="77777777" w:rsidR="00B154B9" w:rsidRDefault="007F4A77">
      <w:pPr>
        <w:rPr>
          <w:rFonts w:ascii="Times New Roman" w:eastAsia="Times New Roman" w:hAnsi="Times New Roman" w:cs="Times New Roman"/>
        </w:rPr>
      </w:pPr>
      <w:r>
        <w:rPr>
          <w:rFonts w:ascii="Times New Roman" w:eastAsia="Times New Roman" w:hAnsi="Times New Roman" w:cs="Times New Roman"/>
        </w:rPr>
        <w:t>Signed …………………………………... Pos. ………………………. Date…………………….</w:t>
      </w:r>
    </w:p>
    <w:p w14:paraId="08D361F4" w14:textId="77777777" w:rsidR="00B154B9" w:rsidRDefault="00B154B9">
      <w:pPr>
        <w:rPr>
          <w:rFonts w:ascii="Times New Roman" w:eastAsia="Times New Roman" w:hAnsi="Times New Roman" w:cs="Times New Roman"/>
        </w:rPr>
      </w:pPr>
    </w:p>
    <w:p w14:paraId="3061750E" w14:textId="77777777" w:rsidR="00B154B9" w:rsidRDefault="00B154B9">
      <w:pPr>
        <w:rPr>
          <w:rFonts w:ascii="Times New Roman" w:eastAsia="Times New Roman" w:hAnsi="Times New Roman" w:cs="Times New Roman"/>
        </w:rPr>
      </w:pPr>
    </w:p>
    <w:p w14:paraId="25D47963" w14:textId="77777777" w:rsidR="00B154B9" w:rsidRDefault="007F4A77">
      <w:pPr>
        <w:jc w:val="center"/>
        <w:rPr>
          <w:rFonts w:ascii="Times New Roman" w:eastAsia="Times New Roman" w:hAnsi="Times New Roman" w:cs="Times New Roman"/>
          <w:color w:val="FF0000"/>
        </w:rPr>
      </w:pPr>
      <w:r>
        <w:rPr>
          <w:rFonts w:ascii="Times New Roman" w:eastAsia="Times New Roman" w:hAnsi="Times New Roman" w:cs="Times New Roman"/>
          <w:color w:val="FF0000"/>
        </w:rPr>
        <w:lastRenderedPageBreak/>
        <w:t>PLEASE COMPLETE ONE FORM FOR EACH TEAM YOU WISH TO ENTER</w:t>
      </w:r>
    </w:p>
    <w:p w14:paraId="6341975A" w14:textId="77777777" w:rsidR="00B154B9" w:rsidRDefault="007F4A77">
      <w:pPr>
        <w:jc w:val="center"/>
        <w:rPr>
          <w:rFonts w:ascii="Times New Roman" w:eastAsia="Times New Roman" w:hAnsi="Times New Roman" w:cs="Times New Roman"/>
        </w:rPr>
      </w:pPr>
      <w:r>
        <w:rPr>
          <w:rFonts w:ascii="Times New Roman" w:eastAsia="Times New Roman" w:hAnsi="Times New Roman" w:cs="Times New Roman"/>
        </w:rPr>
        <w:t xml:space="preserve">Any questions please contact </w:t>
      </w:r>
      <w:r w:rsidR="003B3124">
        <w:rPr>
          <w:rFonts w:ascii="Times New Roman" w:eastAsia="Times New Roman" w:hAnsi="Times New Roman" w:cs="Times New Roman"/>
        </w:rPr>
        <w:t>Henry Mills</w:t>
      </w:r>
      <w:r>
        <w:rPr>
          <w:rFonts w:ascii="Times New Roman" w:eastAsia="Times New Roman" w:hAnsi="Times New Roman" w:cs="Times New Roman"/>
        </w:rPr>
        <w:t xml:space="preserve"> on 07</w:t>
      </w:r>
      <w:r w:rsidR="003B3124">
        <w:rPr>
          <w:rFonts w:ascii="Times New Roman" w:eastAsia="Times New Roman" w:hAnsi="Times New Roman" w:cs="Times New Roman"/>
        </w:rPr>
        <w:t>501337904</w:t>
      </w:r>
      <w:r>
        <w:rPr>
          <w:rFonts w:ascii="Times New Roman" w:eastAsia="Times New Roman" w:hAnsi="Times New Roman" w:cs="Times New Roman"/>
        </w:rPr>
        <w:t xml:space="preserve"> or </w:t>
      </w:r>
      <w:hyperlink r:id="rId5">
        <w:r w:rsidR="003B3124">
          <w:rPr>
            <w:rFonts w:ascii="Times New Roman" w:eastAsia="Times New Roman" w:hAnsi="Times New Roman" w:cs="Times New Roman"/>
            <w:color w:val="1155CC"/>
            <w:u w:val="single"/>
          </w:rPr>
          <w:t>hmills2@sheffield.ac.uk</w:t>
        </w:r>
      </w:hyperlink>
    </w:p>
    <w:p w14:paraId="66584BB8" w14:textId="77777777" w:rsidR="00A5239E" w:rsidRDefault="007F4A77" w:rsidP="00A5239E">
      <w:pPr>
        <w:jc w:val="center"/>
      </w:pPr>
      <w:r>
        <w:rPr>
          <w:rFonts w:ascii="Times New Roman" w:eastAsia="Times New Roman" w:hAnsi="Times New Roman" w:cs="Times New Roman"/>
        </w:rPr>
        <w:t xml:space="preserve">Or </w:t>
      </w:r>
      <w:r w:rsidR="003B3124">
        <w:rPr>
          <w:rFonts w:ascii="Times New Roman" w:eastAsia="Times New Roman" w:hAnsi="Times New Roman" w:cs="Times New Roman"/>
        </w:rPr>
        <w:t>Tim Harms</w:t>
      </w:r>
      <w:r>
        <w:rPr>
          <w:rFonts w:ascii="Times New Roman" w:eastAsia="Times New Roman" w:hAnsi="Times New Roman" w:cs="Times New Roman"/>
        </w:rPr>
        <w:t xml:space="preserve"> </w:t>
      </w:r>
      <w:hyperlink r:id="rId6" w:history="1">
        <w:r w:rsidR="00A5239E" w:rsidRPr="00532F08">
          <w:rPr>
            <w:rStyle w:val="Hyperlink"/>
          </w:rPr>
          <w:t>teharms1@sheffield.ac.uk</w:t>
        </w:r>
      </w:hyperlink>
    </w:p>
    <w:p w14:paraId="645DC947" w14:textId="77777777" w:rsidR="00B154B9" w:rsidRDefault="00B154B9">
      <w:pPr>
        <w:jc w:val="center"/>
        <w:rPr>
          <w:rFonts w:ascii="Times New Roman" w:eastAsia="Times New Roman" w:hAnsi="Times New Roman" w:cs="Times New Roman"/>
        </w:rPr>
      </w:pPr>
    </w:p>
    <w:p w14:paraId="7CFF9729" w14:textId="77777777" w:rsidR="00B154B9" w:rsidRDefault="007F4A77">
      <w:pPr>
        <w:spacing w:line="288" w:lineRule="auto"/>
        <w:rPr>
          <w:rFonts w:ascii="Malgun Gothic" w:eastAsia="Malgun Gothic" w:hAnsi="Malgun Gothic" w:cs="Malgun Gothic"/>
          <w:b/>
          <w:sz w:val="24"/>
          <w:szCs w:val="24"/>
          <w:highlight w:val="white"/>
          <w:u w:val="single"/>
        </w:rPr>
      </w:pPr>
      <w:r>
        <w:rPr>
          <w:rFonts w:ascii="Malgun Gothic" w:eastAsia="Malgun Gothic" w:hAnsi="Malgun Gothic" w:cs="Malgun Gothic"/>
          <w:b/>
          <w:sz w:val="24"/>
          <w:szCs w:val="24"/>
          <w:highlight w:val="white"/>
          <w:u w:val="single"/>
        </w:rPr>
        <w:t>FOR INFORMATION ONLY</w:t>
      </w:r>
    </w:p>
    <w:p w14:paraId="7456EF16" w14:textId="77777777" w:rsidR="00B154B9" w:rsidRDefault="00B154B9">
      <w:pPr>
        <w:spacing w:line="288" w:lineRule="auto"/>
        <w:rPr>
          <w:rFonts w:ascii="Malgun Gothic" w:eastAsia="Malgun Gothic" w:hAnsi="Malgun Gothic" w:cs="Malgun Gothic"/>
          <w:b/>
          <w:sz w:val="24"/>
          <w:szCs w:val="24"/>
          <w:highlight w:val="white"/>
          <w:u w:val="single"/>
        </w:rPr>
      </w:pPr>
    </w:p>
    <w:p w14:paraId="461F0E1C" w14:textId="77777777" w:rsidR="00B154B9" w:rsidRDefault="007F4A77">
      <w:pPr>
        <w:spacing w:line="288" w:lineRule="auto"/>
        <w:rPr>
          <w:rFonts w:ascii="Malgun Gothic" w:eastAsia="Malgun Gothic" w:hAnsi="Malgun Gothic" w:cs="Malgun Gothic"/>
          <w:b/>
          <w:sz w:val="24"/>
          <w:szCs w:val="24"/>
          <w:highlight w:val="white"/>
          <w:u w:val="single"/>
        </w:rPr>
      </w:pPr>
      <w:r>
        <w:rPr>
          <w:rFonts w:ascii="Malgun Gothic" w:eastAsia="Malgun Gothic" w:hAnsi="Malgun Gothic" w:cs="Malgun Gothic"/>
          <w:b/>
          <w:sz w:val="24"/>
          <w:szCs w:val="24"/>
          <w:highlight w:val="white"/>
          <w:u w:val="single"/>
        </w:rPr>
        <w:t>Appendix 1: Sample Invoice and Terms</w:t>
      </w:r>
    </w:p>
    <w:p w14:paraId="306D3066" w14:textId="77777777" w:rsidR="00B154B9" w:rsidRDefault="00B154B9">
      <w:pPr>
        <w:spacing w:line="288" w:lineRule="auto"/>
        <w:rPr>
          <w:rFonts w:ascii="Malgun Gothic" w:eastAsia="Malgun Gothic" w:hAnsi="Malgun Gothic" w:cs="Malgun Gothic"/>
          <w:b/>
          <w:sz w:val="24"/>
          <w:szCs w:val="24"/>
          <w:highlight w:val="white"/>
          <w:u w:val="single"/>
        </w:rPr>
      </w:pPr>
    </w:p>
    <w:p w14:paraId="67E685EE" w14:textId="77777777" w:rsidR="00B154B9" w:rsidRDefault="007F4A77">
      <w:pPr>
        <w:spacing w:line="288" w:lineRule="auto"/>
        <w:rPr>
          <w:rFonts w:ascii="Malgun Gothic" w:eastAsia="Malgun Gothic" w:hAnsi="Malgun Gothic" w:cs="Malgun Gothic"/>
          <w:highlight w:val="white"/>
        </w:rPr>
      </w:pPr>
      <w:r>
        <w:rPr>
          <w:rFonts w:ascii="Malgun Gothic" w:eastAsia="Malgun Gothic" w:hAnsi="Malgun Gothic" w:cs="Malgun Gothic"/>
          <w:highlight w:val="white"/>
        </w:rPr>
        <w:t>This invoice will be used to claim damage deposit</w:t>
      </w:r>
      <w:r>
        <w:rPr>
          <w:rFonts w:ascii="Malgun Gothic" w:eastAsia="Malgun Gothic" w:hAnsi="Malgun Gothic" w:cs="Malgun Gothic"/>
          <w:highlight w:val="white"/>
        </w:rPr>
        <w:t>s that were agreed to in accordance with Entry Form, for a maximum of up to £250 for each separate incident in which damage occurs.</w:t>
      </w:r>
    </w:p>
    <w:p w14:paraId="11ACE33D" w14:textId="77777777" w:rsidR="00B154B9" w:rsidRDefault="00B154B9">
      <w:pPr>
        <w:spacing w:line="288" w:lineRule="auto"/>
        <w:rPr>
          <w:rFonts w:ascii="Malgun Gothic" w:eastAsia="Malgun Gothic" w:hAnsi="Malgun Gothic" w:cs="Malgun Gothic"/>
          <w:highlight w:val="white"/>
        </w:rPr>
      </w:pPr>
    </w:p>
    <w:p w14:paraId="30966497" w14:textId="77777777" w:rsidR="00B154B9" w:rsidRDefault="007F4A77">
      <w:pPr>
        <w:spacing w:line="288" w:lineRule="auto"/>
        <w:rPr>
          <w:rFonts w:ascii="Malgun Gothic" w:eastAsia="Malgun Gothic" w:hAnsi="Malgun Gothic" w:cs="Malgun Gothic"/>
          <w:highlight w:val="white"/>
        </w:rPr>
      </w:pPr>
      <w:r>
        <w:rPr>
          <w:rFonts w:ascii="Malgun Gothic" w:eastAsia="Malgun Gothic" w:hAnsi="Malgun Gothic" w:cs="Malgun Gothic"/>
          <w:highlight w:val="white"/>
        </w:rPr>
        <w:t>Photographic evidence of the damage will be taken as soon as reasonably practicable after the event. Teams who may be deeme</w:t>
      </w:r>
      <w:r>
        <w:rPr>
          <w:rFonts w:ascii="Malgun Gothic" w:eastAsia="Malgun Gothic" w:hAnsi="Malgun Gothic" w:cs="Malgun Gothic"/>
          <w:highlight w:val="white"/>
        </w:rPr>
        <w:t>d at fault are encouraged to obtain their own evidence of the incident.</w:t>
      </w:r>
    </w:p>
    <w:p w14:paraId="149DCEFF" w14:textId="77777777" w:rsidR="00B154B9" w:rsidRDefault="00B154B9">
      <w:pPr>
        <w:spacing w:line="288" w:lineRule="auto"/>
        <w:rPr>
          <w:rFonts w:ascii="Malgun Gothic" w:eastAsia="Malgun Gothic" w:hAnsi="Malgun Gothic" w:cs="Malgun Gothic"/>
          <w:highlight w:val="white"/>
        </w:rPr>
      </w:pPr>
    </w:p>
    <w:p w14:paraId="051AD3D3" w14:textId="77777777" w:rsidR="00B154B9" w:rsidRDefault="007F4A77">
      <w:pPr>
        <w:spacing w:line="288" w:lineRule="auto"/>
        <w:rPr>
          <w:rFonts w:ascii="Malgun Gothic" w:eastAsia="Malgun Gothic" w:hAnsi="Malgun Gothic" w:cs="Malgun Gothic"/>
          <w:highlight w:val="white"/>
        </w:rPr>
      </w:pPr>
      <w:r>
        <w:rPr>
          <w:rFonts w:ascii="Malgun Gothic" w:eastAsia="Malgun Gothic" w:hAnsi="Malgun Gothic" w:cs="Malgun Gothic"/>
          <w:highlight w:val="white"/>
        </w:rPr>
        <w:t>The damage caused will be attributed as per the Notice of race instructions.</w:t>
      </w:r>
    </w:p>
    <w:p w14:paraId="713CE831" w14:textId="77777777" w:rsidR="00B154B9" w:rsidRDefault="00B154B9">
      <w:pPr>
        <w:spacing w:line="288" w:lineRule="auto"/>
        <w:rPr>
          <w:rFonts w:ascii="Malgun Gothic" w:eastAsia="Malgun Gothic" w:hAnsi="Malgun Gothic" w:cs="Malgun Gothic"/>
          <w:highlight w:val="white"/>
        </w:rPr>
      </w:pPr>
    </w:p>
    <w:p w14:paraId="48A495E3" w14:textId="77777777" w:rsidR="00B154B9" w:rsidRDefault="007F4A77">
      <w:pPr>
        <w:spacing w:line="288" w:lineRule="auto"/>
        <w:rPr>
          <w:rFonts w:ascii="Malgun Gothic" w:eastAsia="Malgun Gothic" w:hAnsi="Malgun Gothic" w:cs="Malgun Gothic"/>
          <w:highlight w:val="white"/>
        </w:rPr>
      </w:pPr>
      <w:r>
        <w:rPr>
          <w:rFonts w:ascii="Malgun Gothic" w:eastAsia="Malgun Gothic" w:hAnsi="Malgun Gothic" w:cs="Malgun Gothic"/>
          <w:highlight w:val="white"/>
        </w:rPr>
        <w:t>Amounts to be paid for damage to equipment will be attributed by in the following way:</w:t>
      </w:r>
    </w:p>
    <w:p w14:paraId="6D17097E" w14:textId="77777777" w:rsidR="00B154B9" w:rsidRDefault="007F4A77">
      <w:pPr>
        <w:spacing w:line="288" w:lineRule="auto"/>
        <w:ind w:left="720"/>
        <w:rPr>
          <w:rFonts w:ascii="Malgun Gothic" w:eastAsia="Malgun Gothic" w:hAnsi="Malgun Gothic" w:cs="Malgun Gothic"/>
          <w:highlight w:val="white"/>
        </w:rPr>
      </w:pPr>
      <w:r>
        <w:rPr>
          <w:rFonts w:ascii="Malgun Gothic" w:eastAsia="Malgun Gothic" w:hAnsi="Malgun Gothic" w:cs="Malgun Gothic"/>
          <w:highlight w:val="white"/>
        </w:rPr>
        <w:t>Obtaining 3 separa</w:t>
      </w:r>
      <w:r>
        <w:rPr>
          <w:rFonts w:ascii="Malgun Gothic" w:eastAsia="Malgun Gothic" w:hAnsi="Malgun Gothic" w:cs="Malgun Gothic"/>
          <w:highlight w:val="white"/>
        </w:rPr>
        <w:t>te quotations, these 3 quotes will be reviewed by the event organisers and a decision will be made in liaison with the equipment’s owners as to the course of action. The team responsible for the damage is also encouraged to be involved in this process.</w:t>
      </w:r>
    </w:p>
    <w:p w14:paraId="27D4136C" w14:textId="77777777" w:rsidR="00B154B9" w:rsidRDefault="007F4A77">
      <w:pPr>
        <w:spacing w:line="288" w:lineRule="auto"/>
        <w:ind w:left="720"/>
        <w:rPr>
          <w:rFonts w:ascii="Malgun Gothic" w:eastAsia="Malgun Gothic" w:hAnsi="Malgun Gothic" w:cs="Malgun Gothic"/>
          <w:highlight w:val="white"/>
        </w:rPr>
      </w:pPr>
      <w:r>
        <w:rPr>
          <w:rFonts w:ascii="Malgun Gothic" w:eastAsia="Malgun Gothic" w:hAnsi="Malgun Gothic" w:cs="Malgun Gothic"/>
          <w:highlight w:val="white"/>
        </w:rPr>
        <w:t>The</w:t>
      </w:r>
      <w:r>
        <w:rPr>
          <w:rFonts w:ascii="Malgun Gothic" w:eastAsia="Malgun Gothic" w:hAnsi="Malgun Gothic" w:cs="Malgun Gothic"/>
          <w:highlight w:val="white"/>
        </w:rPr>
        <w:t xml:space="preserve"> team who caused the damage can, with the consent of the owners, organise repair or replacement outside of this agreement</w:t>
      </w:r>
    </w:p>
    <w:p w14:paraId="0DF9D866" w14:textId="77777777" w:rsidR="00B154B9" w:rsidRDefault="00B154B9">
      <w:pPr>
        <w:spacing w:line="288" w:lineRule="auto"/>
        <w:rPr>
          <w:rFonts w:ascii="Malgun Gothic" w:eastAsia="Malgun Gothic" w:hAnsi="Malgun Gothic" w:cs="Malgun Gothic"/>
          <w:highlight w:val="white"/>
        </w:rPr>
      </w:pPr>
    </w:p>
    <w:p w14:paraId="44EF8371" w14:textId="77777777" w:rsidR="00B154B9" w:rsidRDefault="007F4A77">
      <w:pPr>
        <w:spacing w:line="288" w:lineRule="auto"/>
        <w:rPr>
          <w:rFonts w:ascii="Malgun Gothic" w:eastAsia="Malgun Gothic" w:hAnsi="Malgun Gothic" w:cs="Malgun Gothic"/>
          <w:highlight w:val="white"/>
        </w:rPr>
      </w:pPr>
      <w:r>
        <w:rPr>
          <w:rFonts w:ascii="Malgun Gothic" w:eastAsia="Malgun Gothic" w:hAnsi="Malgun Gothic" w:cs="Malgun Gothic"/>
          <w:highlight w:val="white"/>
        </w:rPr>
        <w:t>Any travel to collect and/or deliver parts or equipment relating to the damage is chargeable at 35p per mile. This amount will be added to the invoiced amount and will form the settlement due. This settlement needs to be settled within 28 days of being rec</w:t>
      </w:r>
      <w:r>
        <w:rPr>
          <w:rFonts w:ascii="Malgun Gothic" w:eastAsia="Malgun Gothic" w:hAnsi="Malgun Gothic" w:cs="Malgun Gothic"/>
          <w:highlight w:val="white"/>
        </w:rPr>
        <w:t>eived.</w:t>
      </w:r>
    </w:p>
    <w:p w14:paraId="33925D58" w14:textId="77777777" w:rsidR="00B154B9" w:rsidRDefault="00B154B9">
      <w:pPr>
        <w:spacing w:line="331" w:lineRule="auto"/>
        <w:jc w:val="center"/>
        <w:rPr>
          <w:rFonts w:ascii="Malgun Gothic" w:eastAsia="Malgun Gothic" w:hAnsi="Malgun Gothic" w:cs="Malgun Gothic"/>
          <w:highlight w:val="white"/>
        </w:rPr>
      </w:pPr>
    </w:p>
    <w:p w14:paraId="1113C3E6" w14:textId="77777777" w:rsidR="00B154B9" w:rsidRDefault="00B154B9">
      <w:pPr>
        <w:spacing w:line="288" w:lineRule="auto"/>
        <w:rPr>
          <w:rFonts w:ascii="Malgun Gothic" w:eastAsia="Malgun Gothic" w:hAnsi="Malgun Gothic" w:cs="Malgun Gothic"/>
          <w:b/>
          <w:sz w:val="24"/>
          <w:szCs w:val="24"/>
          <w:highlight w:val="white"/>
          <w:u w:val="single"/>
        </w:rPr>
      </w:pPr>
    </w:p>
    <w:p w14:paraId="7BBC9428" w14:textId="654774DA" w:rsidR="00B154B9" w:rsidRPr="008B1E52" w:rsidRDefault="007F4A77" w:rsidP="007F4A77">
      <w:pPr>
        <w:spacing w:line="240" w:lineRule="auto"/>
      </w:pPr>
      <w:r>
        <w:br w:type="page"/>
      </w:r>
    </w:p>
    <w:p w14:paraId="0C8CB94C" w14:textId="77777777" w:rsidR="00B154B9" w:rsidRDefault="007F4A77" w:rsidP="007F4A77">
      <w:pPr>
        <w:spacing w:line="240" w:lineRule="auto"/>
        <w:rPr>
          <w:rFonts w:ascii="Malgun Gothic" w:eastAsia="Malgun Gothic" w:hAnsi="Malgun Gothic" w:cs="Malgun Gothic"/>
          <w:b/>
          <w:sz w:val="24"/>
          <w:szCs w:val="24"/>
          <w:highlight w:val="white"/>
          <w:u w:val="single"/>
        </w:rPr>
      </w:pPr>
      <w:r>
        <w:rPr>
          <w:rFonts w:ascii="Malgun Gothic" w:eastAsia="Malgun Gothic" w:hAnsi="Malgun Gothic" w:cs="Malgun Gothic"/>
          <w:b/>
          <w:sz w:val="24"/>
          <w:szCs w:val="24"/>
          <w:highlight w:val="white"/>
          <w:u w:val="single"/>
        </w:rPr>
        <w:lastRenderedPageBreak/>
        <w:t>FOR INFORMATION ONLY</w:t>
      </w:r>
    </w:p>
    <w:p w14:paraId="0DAD4858" w14:textId="77777777" w:rsidR="00B154B9" w:rsidRDefault="00B154B9" w:rsidP="007F4A77">
      <w:pPr>
        <w:spacing w:line="240" w:lineRule="auto"/>
        <w:jc w:val="both"/>
        <w:rPr>
          <w:rFonts w:ascii="Malgun Gothic" w:eastAsia="Malgun Gothic" w:hAnsi="Malgun Gothic" w:cs="Malgun Gothic"/>
          <w:b/>
          <w:sz w:val="24"/>
          <w:szCs w:val="24"/>
          <w:highlight w:val="white"/>
          <w:u w:val="single"/>
        </w:rPr>
      </w:pPr>
    </w:p>
    <w:p w14:paraId="4BBD0021" w14:textId="77777777" w:rsidR="00B154B9" w:rsidRDefault="007F4A77" w:rsidP="007F4A77">
      <w:pPr>
        <w:spacing w:line="240" w:lineRule="auto"/>
        <w:rPr>
          <w:b/>
          <w:sz w:val="56"/>
          <w:szCs w:val="56"/>
          <w:highlight w:val="white"/>
        </w:rPr>
      </w:pPr>
      <w:r>
        <w:rPr>
          <w:b/>
          <w:sz w:val="56"/>
          <w:szCs w:val="56"/>
          <w:highlight w:val="white"/>
        </w:rPr>
        <w:t>Sheffield University Sailing Club</w:t>
      </w:r>
    </w:p>
    <w:p w14:paraId="2CBAD99E" w14:textId="77777777" w:rsidR="00B154B9" w:rsidRDefault="00B154B9" w:rsidP="007F4A77">
      <w:pPr>
        <w:spacing w:line="240" w:lineRule="auto"/>
        <w:jc w:val="center"/>
        <w:rPr>
          <w:rFonts w:ascii="Malgun Gothic" w:eastAsia="Malgun Gothic" w:hAnsi="Malgun Gothic" w:cs="Malgun Gothic"/>
          <w:b/>
          <w:sz w:val="28"/>
          <w:szCs w:val="28"/>
          <w:highlight w:val="white"/>
        </w:rPr>
      </w:pPr>
    </w:p>
    <w:tbl>
      <w:tblPr>
        <w:tblStyle w:val="a0"/>
        <w:tblW w:w="1560" w:type="dxa"/>
        <w:tblInd w:w="6975" w:type="dxa"/>
        <w:tblLayout w:type="fixed"/>
        <w:tblLook w:val="0600" w:firstRow="0" w:lastRow="0" w:firstColumn="0" w:lastColumn="0" w:noHBand="1" w:noVBand="1"/>
      </w:tblPr>
      <w:tblGrid>
        <w:gridCol w:w="1560"/>
      </w:tblGrid>
      <w:tr w:rsidR="00B154B9" w14:paraId="56C23635" w14:textId="77777777">
        <w:trPr>
          <w:trHeight w:val="420"/>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B3DE5" w14:textId="77777777" w:rsidR="00B154B9" w:rsidRDefault="007F4A77" w:rsidP="007F4A77">
            <w:pPr>
              <w:spacing w:beforeAutospacing="1" w:line="240" w:lineRule="auto"/>
              <w:rPr>
                <w:rFonts w:ascii="Malgun Gothic" w:eastAsia="Malgun Gothic" w:hAnsi="Malgun Gothic" w:cs="Malgun Gothic"/>
                <w:b/>
                <w:highlight w:val="white"/>
              </w:rPr>
            </w:pPr>
            <w:r>
              <w:rPr>
                <w:rFonts w:ascii="Malgun Gothic" w:eastAsia="Malgun Gothic" w:hAnsi="Malgun Gothic" w:cs="Malgun Gothic"/>
                <w:b/>
                <w:highlight w:val="white"/>
              </w:rPr>
              <w:t>REF: XXXX</w:t>
            </w:r>
          </w:p>
        </w:tc>
      </w:tr>
    </w:tbl>
    <w:p w14:paraId="73A67C0C" w14:textId="77777777" w:rsidR="00B154B9" w:rsidRDefault="00B154B9" w:rsidP="007F4A77">
      <w:pPr>
        <w:spacing w:line="240" w:lineRule="auto"/>
        <w:jc w:val="right"/>
        <w:rPr>
          <w:rFonts w:ascii="Calibri" w:eastAsia="Calibri" w:hAnsi="Calibri" w:cs="Calibri"/>
          <w:sz w:val="24"/>
          <w:szCs w:val="24"/>
          <w:highlight w:val="white"/>
        </w:rPr>
      </w:pPr>
    </w:p>
    <w:p w14:paraId="54F1CEAC" w14:textId="77777777" w:rsidR="00B154B9" w:rsidRDefault="007F4A77" w:rsidP="007F4A77">
      <w:pPr>
        <w:spacing w:line="240" w:lineRule="auto"/>
        <w:jc w:val="right"/>
        <w:rPr>
          <w:rFonts w:ascii="Malgun Gothic" w:eastAsia="Malgun Gothic" w:hAnsi="Malgun Gothic" w:cs="Malgun Gothic"/>
          <w:highlight w:val="white"/>
        </w:rPr>
      </w:pPr>
      <w:r>
        <w:rPr>
          <w:rFonts w:ascii="Malgun Gothic" w:eastAsia="Malgun Gothic" w:hAnsi="Malgun Gothic" w:cs="Malgun Gothic"/>
          <w:highlight w:val="white"/>
        </w:rPr>
        <w:t>Invoice Date: **************</w:t>
      </w:r>
    </w:p>
    <w:p w14:paraId="5B926F21" w14:textId="77777777" w:rsidR="00B154B9" w:rsidRDefault="007F4A77" w:rsidP="007F4A77">
      <w:pPr>
        <w:spacing w:line="240" w:lineRule="auto"/>
        <w:jc w:val="right"/>
        <w:rPr>
          <w:rFonts w:ascii="Malgun Gothic" w:eastAsia="Malgun Gothic" w:hAnsi="Malgun Gothic" w:cs="Malgun Gothic"/>
          <w:highlight w:val="white"/>
        </w:rPr>
      </w:pPr>
      <w:r>
        <w:rPr>
          <w:rFonts w:ascii="Malgun Gothic" w:eastAsia="Malgun Gothic" w:hAnsi="Malgun Gothic" w:cs="Malgun Gothic"/>
          <w:highlight w:val="white"/>
        </w:rPr>
        <w:t>Sports Office</w:t>
      </w:r>
    </w:p>
    <w:p w14:paraId="1BBE2C3E" w14:textId="77777777" w:rsidR="00B154B9" w:rsidRDefault="007F4A77" w:rsidP="007F4A77">
      <w:pPr>
        <w:spacing w:line="240" w:lineRule="auto"/>
        <w:jc w:val="right"/>
        <w:rPr>
          <w:rFonts w:ascii="Malgun Gothic" w:eastAsia="Malgun Gothic" w:hAnsi="Malgun Gothic" w:cs="Malgun Gothic"/>
          <w:highlight w:val="white"/>
        </w:rPr>
      </w:pPr>
      <w:r>
        <w:rPr>
          <w:rFonts w:ascii="Malgun Gothic" w:eastAsia="Malgun Gothic" w:hAnsi="Malgun Gothic" w:cs="Malgun Gothic"/>
          <w:highlight w:val="white"/>
        </w:rPr>
        <w:t>Students’ Union</w:t>
      </w:r>
    </w:p>
    <w:p w14:paraId="69B40589" w14:textId="77777777" w:rsidR="00B154B9" w:rsidRDefault="007F4A77" w:rsidP="007F4A77">
      <w:pPr>
        <w:spacing w:line="240" w:lineRule="auto"/>
        <w:jc w:val="right"/>
        <w:rPr>
          <w:rFonts w:ascii="Malgun Gothic" w:eastAsia="Malgun Gothic" w:hAnsi="Malgun Gothic" w:cs="Malgun Gothic"/>
          <w:highlight w:val="white"/>
        </w:rPr>
      </w:pPr>
      <w:r>
        <w:rPr>
          <w:rFonts w:ascii="Malgun Gothic" w:eastAsia="Malgun Gothic" w:hAnsi="Malgun Gothic" w:cs="Malgun Gothic"/>
          <w:highlight w:val="white"/>
        </w:rPr>
        <w:t>Western Bank</w:t>
      </w:r>
    </w:p>
    <w:p w14:paraId="3A454FC2" w14:textId="77777777" w:rsidR="00B154B9" w:rsidRDefault="007F4A77" w:rsidP="007F4A77">
      <w:pPr>
        <w:spacing w:line="240" w:lineRule="auto"/>
        <w:jc w:val="right"/>
        <w:rPr>
          <w:rFonts w:ascii="Malgun Gothic" w:eastAsia="Malgun Gothic" w:hAnsi="Malgun Gothic" w:cs="Malgun Gothic"/>
          <w:highlight w:val="white"/>
        </w:rPr>
      </w:pPr>
      <w:r>
        <w:rPr>
          <w:rFonts w:ascii="Malgun Gothic" w:eastAsia="Malgun Gothic" w:hAnsi="Malgun Gothic" w:cs="Malgun Gothic"/>
          <w:highlight w:val="white"/>
        </w:rPr>
        <w:t>Sheffield</w:t>
      </w:r>
    </w:p>
    <w:p w14:paraId="10118A0A" w14:textId="77777777" w:rsidR="00B154B9" w:rsidRDefault="007F4A77" w:rsidP="007F4A77">
      <w:pPr>
        <w:spacing w:line="240" w:lineRule="auto"/>
        <w:jc w:val="right"/>
        <w:rPr>
          <w:rFonts w:ascii="Malgun Gothic" w:eastAsia="Malgun Gothic" w:hAnsi="Malgun Gothic" w:cs="Malgun Gothic"/>
          <w:highlight w:val="white"/>
        </w:rPr>
      </w:pPr>
      <w:r>
        <w:rPr>
          <w:rFonts w:ascii="Malgun Gothic" w:eastAsia="Malgun Gothic" w:hAnsi="Malgun Gothic" w:cs="Malgun Gothic"/>
          <w:highlight w:val="white"/>
        </w:rPr>
        <w:t>S10 2TG</w:t>
      </w:r>
    </w:p>
    <w:tbl>
      <w:tblPr>
        <w:tblStyle w:val="a1"/>
        <w:tblW w:w="9025" w:type="dxa"/>
        <w:tblLayout w:type="fixed"/>
        <w:tblLook w:val="0600" w:firstRow="0" w:lastRow="0" w:firstColumn="0" w:lastColumn="0" w:noHBand="1" w:noVBand="1"/>
      </w:tblPr>
      <w:tblGrid>
        <w:gridCol w:w="4512"/>
        <w:gridCol w:w="4513"/>
      </w:tblGrid>
      <w:tr w:rsidR="00B154B9" w14:paraId="5E16A698" w14:textId="77777777">
        <w:tc>
          <w:tcPr>
            <w:tcW w:w="4512" w:type="dxa"/>
            <w:tcBorders>
              <w:bottom w:val="single" w:sz="8" w:space="0" w:color="000000"/>
            </w:tcBorders>
            <w:tcMar>
              <w:top w:w="100" w:type="dxa"/>
              <w:left w:w="100" w:type="dxa"/>
              <w:bottom w:w="100" w:type="dxa"/>
              <w:right w:w="100" w:type="dxa"/>
            </w:tcMar>
          </w:tcPr>
          <w:p w14:paraId="0BE95CD4" w14:textId="77777777" w:rsidR="00B154B9" w:rsidRDefault="00B154B9">
            <w:pPr>
              <w:spacing w:beforeAutospacing="1" w:line="288" w:lineRule="auto"/>
              <w:rPr>
                <w:rFonts w:ascii="Malgun Gothic" w:eastAsia="Malgun Gothic" w:hAnsi="Malgun Gothic" w:cs="Malgun Gothic"/>
                <w:highlight w:val="white"/>
              </w:rPr>
            </w:pPr>
          </w:p>
        </w:tc>
        <w:tc>
          <w:tcPr>
            <w:tcW w:w="4512" w:type="dxa"/>
            <w:tcBorders>
              <w:bottom w:val="single" w:sz="8" w:space="0" w:color="000000"/>
            </w:tcBorders>
            <w:tcMar>
              <w:top w:w="100" w:type="dxa"/>
              <w:left w:w="100" w:type="dxa"/>
              <w:bottom w:w="100" w:type="dxa"/>
              <w:right w:w="100" w:type="dxa"/>
            </w:tcMar>
          </w:tcPr>
          <w:p w14:paraId="129AF787" w14:textId="77777777" w:rsidR="00B154B9" w:rsidRDefault="00B154B9" w:rsidP="007F4A77">
            <w:pPr>
              <w:spacing w:beforeAutospacing="1" w:line="288" w:lineRule="auto"/>
              <w:rPr>
                <w:rFonts w:ascii="Malgun Gothic" w:eastAsia="Malgun Gothic" w:hAnsi="Malgun Gothic" w:cs="Malgun Gothic"/>
                <w:highlight w:val="white"/>
              </w:rPr>
            </w:pPr>
          </w:p>
        </w:tc>
      </w:tr>
    </w:tbl>
    <w:p w14:paraId="26020A09" w14:textId="77777777" w:rsidR="00B154B9" w:rsidRDefault="00B154B9">
      <w:pPr>
        <w:spacing w:line="331" w:lineRule="auto"/>
        <w:rPr>
          <w:rFonts w:ascii="Calibri" w:eastAsia="Calibri" w:hAnsi="Calibri" w:cs="Calibri"/>
          <w:sz w:val="24"/>
          <w:szCs w:val="24"/>
          <w:highlight w:val="white"/>
        </w:rPr>
      </w:pPr>
    </w:p>
    <w:tbl>
      <w:tblPr>
        <w:tblStyle w:val="a2"/>
        <w:tblW w:w="9004" w:type="dxa"/>
        <w:tblInd w:w="10" w:type="dxa"/>
        <w:tblLayout w:type="fixed"/>
        <w:tblLook w:val="0600" w:firstRow="0" w:lastRow="0" w:firstColumn="0" w:lastColumn="0" w:noHBand="1" w:noVBand="1"/>
      </w:tblPr>
      <w:tblGrid>
        <w:gridCol w:w="1562"/>
        <w:gridCol w:w="5774"/>
        <w:gridCol w:w="1668"/>
      </w:tblGrid>
      <w:tr w:rsidR="007F4A77" w14:paraId="12A65FC9" w14:textId="77777777" w:rsidTr="007F4A77">
        <w:trPr>
          <w:trHeight w:val="206"/>
        </w:trPr>
        <w:tc>
          <w:tcPr>
            <w:tcW w:w="1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7B591" w14:textId="77777777" w:rsidR="00B154B9" w:rsidRDefault="007F4A77">
            <w:pPr>
              <w:spacing w:beforeAutospacing="1" w:line="288" w:lineRule="auto"/>
              <w:jc w:val="center"/>
              <w:rPr>
                <w:rFonts w:ascii="Malgun Gothic" w:eastAsia="Malgun Gothic" w:hAnsi="Malgun Gothic" w:cs="Malgun Gothic"/>
                <w:highlight w:val="white"/>
              </w:rPr>
            </w:pPr>
            <w:r>
              <w:rPr>
                <w:rFonts w:ascii="Malgun Gothic" w:eastAsia="Malgun Gothic" w:hAnsi="Malgun Gothic" w:cs="Malgun Gothic"/>
                <w:highlight w:val="white"/>
              </w:rPr>
              <w:t>Quantity</w:t>
            </w:r>
          </w:p>
        </w:tc>
        <w:tc>
          <w:tcPr>
            <w:tcW w:w="577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0D3B4A" w14:textId="77777777" w:rsidR="00B154B9" w:rsidRDefault="007F4A77">
            <w:pPr>
              <w:spacing w:beforeAutospacing="1" w:line="288" w:lineRule="auto"/>
              <w:jc w:val="center"/>
              <w:rPr>
                <w:rFonts w:ascii="Malgun Gothic" w:eastAsia="Malgun Gothic" w:hAnsi="Malgun Gothic" w:cs="Malgun Gothic"/>
                <w:highlight w:val="white"/>
              </w:rPr>
            </w:pPr>
            <w:r>
              <w:rPr>
                <w:rFonts w:ascii="Malgun Gothic" w:eastAsia="Malgun Gothic" w:hAnsi="Malgun Gothic" w:cs="Malgun Gothic"/>
                <w:highlight w:val="white"/>
              </w:rPr>
              <w:t>Description</w:t>
            </w:r>
          </w:p>
        </w:tc>
        <w:tc>
          <w:tcPr>
            <w:tcW w:w="166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A867E3" w14:textId="77777777" w:rsidR="00B154B9" w:rsidRDefault="007F4A77">
            <w:pPr>
              <w:spacing w:beforeAutospacing="1" w:line="288" w:lineRule="auto"/>
              <w:jc w:val="center"/>
              <w:rPr>
                <w:rFonts w:ascii="Malgun Gothic" w:eastAsia="Malgun Gothic" w:hAnsi="Malgun Gothic" w:cs="Malgun Gothic"/>
                <w:highlight w:val="white"/>
              </w:rPr>
            </w:pPr>
            <w:r>
              <w:rPr>
                <w:rFonts w:ascii="Malgun Gothic" w:eastAsia="Malgun Gothic" w:hAnsi="Malgun Gothic" w:cs="Malgun Gothic"/>
                <w:highlight w:val="white"/>
              </w:rPr>
              <w:t>(£)</w:t>
            </w:r>
          </w:p>
        </w:tc>
      </w:tr>
      <w:tr w:rsidR="007F4A77" w14:paraId="41A06965" w14:textId="77777777" w:rsidTr="007F4A77">
        <w:trPr>
          <w:trHeight w:val="2137"/>
        </w:trPr>
        <w:tc>
          <w:tcPr>
            <w:tcW w:w="156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B5604A" w14:textId="77777777" w:rsidR="00B154B9" w:rsidRDefault="007F4A77">
            <w:pPr>
              <w:spacing w:beforeAutospacing="1" w:line="288" w:lineRule="auto"/>
              <w:rPr>
                <w:rFonts w:ascii="Malgun Gothic" w:eastAsia="Malgun Gothic" w:hAnsi="Malgun Gothic" w:cs="Malgun Gothic"/>
                <w:highlight w:val="white"/>
              </w:rPr>
            </w:pPr>
            <w:r>
              <w:rPr>
                <w:rFonts w:ascii="Malgun Gothic" w:eastAsia="Malgun Gothic" w:hAnsi="Malgun Gothic" w:cs="Malgun Gothic"/>
                <w:highlight w:val="white"/>
              </w:rPr>
              <w:t>1</w:t>
            </w:r>
          </w:p>
          <w:p w14:paraId="303BA830" w14:textId="77777777" w:rsidR="00B154B9" w:rsidRDefault="00B154B9">
            <w:pPr>
              <w:spacing w:beforeAutospacing="1" w:line="288" w:lineRule="auto"/>
              <w:rPr>
                <w:rFonts w:ascii="Malgun Gothic" w:eastAsia="Malgun Gothic" w:hAnsi="Malgun Gothic" w:cs="Malgun Gothic"/>
                <w:highlight w:val="white"/>
              </w:rPr>
            </w:pPr>
          </w:p>
          <w:p w14:paraId="7BB000D7" w14:textId="77777777" w:rsidR="00B154B9" w:rsidRDefault="00B154B9">
            <w:pPr>
              <w:spacing w:beforeAutospacing="1" w:line="288" w:lineRule="auto"/>
              <w:rPr>
                <w:rFonts w:ascii="Malgun Gothic" w:eastAsia="Malgun Gothic" w:hAnsi="Malgun Gothic" w:cs="Malgun Gothic"/>
                <w:highlight w:val="white"/>
              </w:rPr>
            </w:pPr>
          </w:p>
          <w:p w14:paraId="2A1D3C48" w14:textId="77777777" w:rsidR="00B154B9" w:rsidRDefault="00B154B9">
            <w:pPr>
              <w:spacing w:beforeAutospacing="1" w:line="288" w:lineRule="auto"/>
              <w:rPr>
                <w:rFonts w:ascii="Malgun Gothic" w:eastAsia="Malgun Gothic" w:hAnsi="Malgun Gothic" w:cs="Malgun Gothic"/>
                <w:highlight w:val="white"/>
              </w:rPr>
            </w:pPr>
          </w:p>
          <w:p w14:paraId="3E9E5984" w14:textId="77777777" w:rsidR="00B154B9" w:rsidRDefault="00B154B9">
            <w:pPr>
              <w:spacing w:beforeAutospacing="1" w:line="288" w:lineRule="auto"/>
              <w:rPr>
                <w:rFonts w:ascii="Malgun Gothic" w:eastAsia="Malgun Gothic" w:hAnsi="Malgun Gothic" w:cs="Malgun Gothic"/>
                <w:highlight w:val="white"/>
              </w:rPr>
            </w:pPr>
          </w:p>
          <w:p w14:paraId="5BDD021B" w14:textId="77777777" w:rsidR="00B154B9" w:rsidRDefault="00B154B9">
            <w:pPr>
              <w:spacing w:beforeAutospacing="1" w:line="288" w:lineRule="auto"/>
              <w:rPr>
                <w:rFonts w:ascii="Malgun Gothic" w:eastAsia="Malgun Gothic" w:hAnsi="Malgun Gothic" w:cs="Malgun Gothic"/>
                <w:highlight w:val="white"/>
              </w:rPr>
            </w:pPr>
          </w:p>
          <w:p w14:paraId="48A6A7E4" w14:textId="77777777" w:rsidR="00B154B9" w:rsidRDefault="00B154B9">
            <w:pPr>
              <w:spacing w:beforeAutospacing="1" w:line="288" w:lineRule="auto"/>
              <w:rPr>
                <w:rFonts w:ascii="Malgun Gothic" w:eastAsia="Malgun Gothic" w:hAnsi="Malgun Gothic" w:cs="Malgun Gothic"/>
                <w:highlight w:val="white"/>
              </w:rPr>
            </w:pPr>
          </w:p>
        </w:tc>
        <w:tc>
          <w:tcPr>
            <w:tcW w:w="5773" w:type="dxa"/>
            <w:tcBorders>
              <w:bottom w:val="single" w:sz="8" w:space="0" w:color="000000"/>
              <w:right w:val="single" w:sz="8" w:space="0" w:color="000000"/>
            </w:tcBorders>
            <w:tcMar>
              <w:top w:w="100" w:type="dxa"/>
              <w:left w:w="100" w:type="dxa"/>
              <w:bottom w:w="100" w:type="dxa"/>
              <w:right w:w="100" w:type="dxa"/>
            </w:tcMar>
          </w:tcPr>
          <w:p w14:paraId="3C83A6C0" w14:textId="77777777" w:rsidR="00B154B9" w:rsidRDefault="007F4A77" w:rsidP="007F4A77">
            <w:pPr>
              <w:spacing w:beforeAutospacing="1" w:line="240" w:lineRule="auto"/>
              <w:rPr>
                <w:rFonts w:ascii="Malgun Gothic" w:eastAsia="Malgun Gothic" w:hAnsi="Malgun Gothic" w:cs="Malgun Gothic"/>
                <w:highlight w:val="white"/>
              </w:rPr>
            </w:pPr>
            <w:r>
              <w:rPr>
                <w:rFonts w:ascii="Malgun Gothic" w:eastAsia="Malgun Gothic" w:hAnsi="Malgun Gothic" w:cs="Malgun Gothic"/>
                <w:highlight w:val="white"/>
              </w:rPr>
              <w:t xml:space="preserve">Damage deposit for Sailing team competing </w:t>
            </w:r>
            <w:r w:rsidR="00A5239E">
              <w:rPr>
                <w:rFonts w:ascii="Malgun Gothic" w:eastAsia="Malgun Gothic" w:hAnsi="Malgun Gothic" w:cs="Malgun Gothic"/>
                <w:highlight w:val="white"/>
              </w:rPr>
              <w:t>at the Sheffield Re-Shuffle 2017</w:t>
            </w:r>
          </w:p>
          <w:p w14:paraId="36C48026" w14:textId="12857D39" w:rsidR="00B154B9" w:rsidRDefault="007F4A77" w:rsidP="007F4A77">
            <w:pPr>
              <w:spacing w:beforeAutospacing="1" w:line="240" w:lineRule="auto"/>
              <w:rPr>
                <w:rFonts w:ascii="Malgun Gothic" w:eastAsia="Malgun Gothic" w:hAnsi="Malgun Gothic" w:cs="Malgun Gothic"/>
                <w:highlight w:val="white"/>
              </w:rPr>
            </w:pPr>
            <w:r>
              <w:rPr>
                <w:rFonts w:ascii="Malgun Gothic" w:eastAsia="Malgun Gothic" w:hAnsi="Malgun Gothic" w:cs="Malgun Gothic"/>
                <w:highlight w:val="white"/>
              </w:rPr>
              <w:t>Damage will be charged as per the rates in the terms and conditions of this invoice</w:t>
            </w:r>
          </w:p>
        </w:tc>
        <w:tc>
          <w:tcPr>
            <w:tcW w:w="1668" w:type="dxa"/>
            <w:tcBorders>
              <w:bottom w:val="single" w:sz="8" w:space="0" w:color="000000"/>
              <w:right w:val="single" w:sz="8" w:space="0" w:color="000000"/>
            </w:tcBorders>
            <w:tcMar>
              <w:top w:w="100" w:type="dxa"/>
              <w:left w:w="100" w:type="dxa"/>
              <w:bottom w:w="100" w:type="dxa"/>
              <w:right w:w="100" w:type="dxa"/>
            </w:tcMar>
          </w:tcPr>
          <w:p w14:paraId="2B74F9D0" w14:textId="77777777" w:rsidR="00B154B9" w:rsidRDefault="007F4A77">
            <w:pPr>
              <w:spacing w:beforeAutospacing="1" w:line="288" w:lineRule="auto"/>
              <w:rPr>
                <w:rFonts w:ascii="Malgun Gothic" w:eastAsia="Malgun Gothic" w:hAnsi="Malgun Gothic" w:cs="Malgun Gothic"/>
                <w:highlight w:val="white"/>
              </w:rPr>
            </w:pPr>
            <w:r>
              <w:rPr>
                <w:rFonts w:ascii="Malgun Gothic" w:eastAsia="Malgun Gothic" w:hAnsi="Malgun Gothic" w:cs="Malgun Gothic"/>
                <w:highlight w:val="white"/>
              </w:rPr>
              <w:t>§</w:t>
            </w:r>
          </w:p>
        </w:tc>
      </w:tr>
      <w:tr w:rsidR="007F4A77" w14:paraId="4829F995" w14:textId="77777777" w:rsidTr="007F4A77">
        <w:trPr>
          <w:trHeight w:val="206"/>
        </w:trPr>
        <w:tc>
          <w:tcPr>
            <w:tcW w:w="7336"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1F81072" w14:textId="77777777" w:rsidR="00B154B9" w:rsidRDefault="007F4A77">
            <w:pPr>
              <w:spacing w:beforeAutospacing="1" w:line="288" w:lineRule="auto"/>
              <w:jc w:val="center"/>
              <w:rPr>
                <w:rFonts w:ascii="Malgun Gothic" w:eastAsia="Malgun Gothic" w:hAnsi="Malgun Gothic" w:cs="Malgun Gothic"/>
                <w:b/>
                <w:highlight w:val="white"/>
              </w:rPr>
            </w:pPr>
            <w:r>
              <w:rPr>
                <w:rFonts w:ascii="Malgun Gothic" w:eastAsia="Malgun Gothic" w:hAnsi="Malgun Gothic" w:cs="Malgun Gothic"/>
                <w:b/>
                <w:highlight w:val="white"/>
              </w:rPr>
              <w:t>Total</w:t>
            </w:r>
          </w:p>
        </w:tc>
        <w:tc>
          <w:tcPr>
            <w:tcW w:w="1668" w:type="dxa"/>
            <w:tcBorders>
              <w:bottom w:val="single" w:sz="8" w:space="0" w:color="000000"/>
              <w:right w:val="single" w:sz="8" w:space="0" w:color="000000"/>
            </w:tcBorders>
            <w:tcMar>
              <w:top w:w="100" w:type="dxa"/>
              <w:left w:w="100" w:type="dxa"/>
              <w:bottom w:w="100" w:type="dxa"/>
              <w:right w:w="100" w:type="dxa"/>
            </w:tcMar>
          </w:tcPr>
          <w:p w14:paraId="649BCD90" w14:textId="77777777" w:rsidR="00B154B9" w:rsidRDefault="007F4A77">
            <w:pPr>
              <w:spacing w:beforeAutospacing="1" w:line="288" w:lineRule="auto"/>
              <w:jc w:val="center"/>
              <w:rPr>
                <w:rFonts w:ascii="Malgun Gothic" w:eastAsia="Malgun Gothic" w:hAnsi="Malgun Gothic" w:cs="Malgun Gothic"/>
                <w:b/>
                <w:highlight w:val="white"/>
              </w:rPr>
            </w:pPr>
            <w:r>
              <w:rPr>
                <w:rFonts w:ascii="Malgun Gothic" w:eastAsia="Malgun Gothic" w:hAnsi="Malgun Gothic" w:cs="Malgun Gothic"/>
                <w:b/>
                <w:highlight w:val="white"/>
              </w:rPr>
              <w:t>£TBC</w:t>
            </w:r>
          </w:p>
        </w:tc>
      </w:tr>
    </w:tbl>
    <w:p w14:paraId="0D58B507" w14:textId="77777777" w:rsidR="00B154B9" w:rsidRDefault="007F4A77" w:rsidP="007F4A77">
      <w:pPr>
        <w:spacing w:line="240" w:lineRule="auto"/>
        <w:jc w:val="both"/>
        <w:rPr>
          <w:rFonts w:ascii="Malgun Gothic" w:eastAsia="Malgun Gothic" w:hAnsi="Malgun Gothic" w:cs="Malgun Gothic"/>
          <w:sz w:val="20"/>
          <w:szCs w:val="20"/>
          <w:highlight w:val="white"/>
        </w:rPr>
      </w:pPr>
      <w:r>
        <w:rPr>
          <w:rFonts w:ascii="Malgun Gothic" w:eastAsia="Malgun Gothic" w:hAnsi="Malgun Gothic" w:cs="Malgun Gothic"/>
          <w:sz w:val="20"/>
          <w:szCs w:val="20"/>
          <w:highlight w:val="white"/>
        </w:rPr>
        <w:t>All payments will be made via BACS. For payment by BACS please include the following information Bank XXXXXX, Sort code XX-XX-XX Account no. XXXXXXXX.</w:t>
      </w:r>
    </w:p>
    <w:p w14:paraId="1F25969A" w14:textId="77777777" w:rsidR="00B154B9" w:rsidRDefault="007F4A77" w:rsidP="007F4A77">
      <w:pPr>
        <w:spacing w:line="240" w:lineRule="auto"/>
        <w:jc w:val="both"/>
        <w:rPr>
          <w:rFonts w:ascii="Malgun Gothic" w:eastAsia="Malgun Gothic" w:hAnsi="Malgun Gothic" w:cs="Malgun Gothic"/>
          <w:sz w:val="20"/>
          <w:szCs w:val="20"/>
          <w:highlight w:val="white"/>
        </w:rPr>
      </w:pPr>
      <w:r>
        <w:rPr>
          <w:rFonts w:ascii="Malgun Gothic" w:eastAsia="Malgun Gothic" w:hAnsi="Malgun Gothic" w:cs="Malgun Gothic"/>
          <w:sz w:val="20"/>
          <w:szCs w:val="20"/>
          <w:highlight w:val="white"/>
        </w:rPr>
        <w:lastRenderedPageBreak/>
        <w:t>I am aware of and accept responsibility for any income related tax fees associated with this invoice. I h</w:t>
      </w:r>
      <w:r>
        <w:rPr>
          <w:rFonts w:ascii="Malgun Gothic" w:eastAsia="Malgun Gothic" w:hAnsi="Malgun Gothic" w:cs="Malgun Gothic"/>
          <w:sz w:val="20"/>
          <w:szCs w:val="20"/>
          <w:highlight w:val="white"/>
        </w:rPr>
        <w:t>ereby agree to release payment for any damage caused by, or portion of damage which cannot be attributed to a team.</w:t>
      </w:r>
    </w:p>
    <w:p w14:paraId="000F493F" w14:textId="77777777" w:rsidR="00B154B9" w:rsidRDefault="00B154B9">
      <w:pPr>
        <w:spacing w:line="331" w:lineRule="auto"/>
        <w:jc w:val="both"/>
        <w:rPr>
          <w:rFonts w:ascii="Malgun Gothic" w:eastAsia="Malgun Gothic" w:hAnsi="Malgun Gothic" w:cs="Malgun Gothic"/>
          <w:sz w:val="20"/>
          <w:szCs w:val="20"/>
          <w:highlight w:val="white"/>
        </w:rPr>
      </w:pPr>
    </w:p>
    <w:p w14:paraId="6579AB4F" w14:textId="77777777" w:rsidR="00B154B9" w:rsidRDefault="007F4A77">
      <w:pPr>
        <w:spacing w:line="331" w:lineRule="auto"/>
        <w:ind w:firstLine="720"/>
        <w:jc w:val="both"/>
        <w:rPr>
          <w:rFonts w:ascii="Malgun Gothic" w:eastAsia="Malgun Gothic" w:hAnsi="Malgun Gothic" w:cs="Malgun Gothic"/>
          <w:sz w:val="20"/>
          <w:szCs w:val="20"/>
          <w:highlight w:val="white"/>
        </w:rPr>
      </w:pPr>
      <w:r>
        <w:rPr>
          <w:rFonts w:ascii="Malgun Gothic" w:eastAsia="Malgun Gothic" w:hAnsi="Malgun Gothic" w:cs="Malgun Gothic"/>
          <w:sz w:val="20"/>
          <w:szCs w:val="20"/>
          <w:highlight w:val="white"/>
        </w:rPr>
        <w:t>Union representative</w:t>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t>Club representative</w:t>
      </w:r>
    </w:p>
    <w:p w14:paraId="07ADE31A" w14:textId="77777777" w:rsidR="00B154B9" w:rsidRDefault="007F4A77">
      <w:pPr>
        <w:spacing w:line="331" w:lineRule="auto"/>
        <w:ind w:right="240"/>
        <w:jc w:val="both"/>
        <w:rPr>
          <w:rFonts w:ascii="Malgun Gothic" w:eastAsia="Malgun Gothic" w:hAnsi="Malgun Gothic" w:cs="Malgun Gothic"/>
          <w:sz w:val="20"/>
          <w:szCs w:val="20"/>
          <w:highlight w:val="white"/>
          <w:u w:val="single"/>
        </w:rPr>
      </w:pPr>
      <w:r>
        <w:rPr>
          <w:rFonts w:ascii="Malgun Gothic" w:eastAsia="Malgun Gothic" w:hAnsi="Malgun Gothic" w:cs="Malgun Gothic"/>
          <w:sz w:val="20"/>
          <w:szCs w:val="20"/>
          <w:highlight w:val="white"/>
        </w:rPr>
        <w:t>Name:</w:t>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t>Name:</w:t>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p>
    <w:p w14:paraId="34EDFEB0" w14:textId="63B70151" w:rsidR="00B154B9" w:rsidRDefault="007F4A77">
      <w:pPr>
        <w:spacing w:line="331" w:lineRule="auto"/>
        <w:jc w:val="both"/>
        <w:rPr>
          <w:rFonts w:ascii="Malgun Gothic" w:eastAsia="Malgun Gothic" w:hAnsi="Malgun Gothic" w:cs="Malgun Gothic"/>
          <w:sz w:val="20"/>
          <w:szCs w:val="20"/>
          <w:highlight w:val="white"/>
          <w:u w:val="single"/>
        </w:rPr>
      </w:pPr>
      <w:r>
        <w:rPr>
          <w:rFonts w:ascii="Malgun Gothic" w:eastAsia="Malgun Gothic" w:hAnsi="Malgun Gothic" w:cs="Malgun Gothic"/>
          <w:sz w:val="20"/>
          <w:szCs w:val="20"/>
          <w:highlight w:val="white"/>
        </w:rPr>
        <w:t>Position:</w:t>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bookmarkStart w:id="0" w:name="_GoBack"/>
      <w:bookmarkEnd w:id="0"/>
      <w:r>
        <w:rPr>
          <w:rFonts w:ascii="Malgun Gothic" w:eastAsia="Malgun Gothic" w:hAnsi="Malgun Gothic" w:cs="Malgun Gothic"/>
          <w:sz w:val="20"/>
          <w:szCs w:val="20"/>
          <w:highlight w:val="white"/>
        </w:rPr>
        <w:t>Position:</w:t>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p>
    <w:p w14:paraId="29508027" w14:textId="77777777" w:rsidR="00B154B9" w:rsidRDefault="007F4A77">
      <w:pPr>
        <w:spacing w:line="331" w:lineRule="auto"/>
        <w:jc w:val="both"/>
        <w:rPr>
          <w:rFonts w:ascii="Malgun Gothic" w:eastAsia="Malgun Gothic" w:hAnsi="Malgun Gothic" w:cs="Malgun Gothic"/>
          <w:sz w:val="20"/>
          <w:szCs w:val="20"/>
          <w:highlight w:val="white"/>
          <w:u w:val="single"/>
        </w:rPr>
      </w:pPr>
      <w:r>
        <w:rPr>
          <w:rFonts w:ascii="Malgun Gothic" w:eastAsia="Malgun Gothic" w:hAnsi="Malgun Gothic" w:cs="Malgun Gothic"/>
          <w:sz w:val="20"/>
          <w:szCs w:val="20"/>
          <w:highlight w:val="white"/>
        </w:rPr>
        <w:t>Signature:</w:t>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r>
      <w:r>
        <w:rPr>
          <w:rFonts w:ascii="Malgun Gothic" w:eastAsia="Malgun Gothic" w:hAnsi="Malgun Gothic" w:cs="Malgun Gothic"/>
          <w:sz w:val="20"/>
          <w:szCs w:val="20"/>
          <w:highlight w:val="white"/>
        </w:rPr>
        <w:tab/>
        <w:t>Signature:</w:t>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r>
        <w:rPr>
          <w:rFonts w:ascii="Malgun Gothic" w:eastAsia="Malgun Gothic" w:hAnsi="Malgun Gothic" w:cs="Malgun Gothic"/>
          <w:sz w:val="20"/>
          <w:szCs w:val="20"/>
          <w:highlight w:val="white"/>
          <w:u w:val="single"/>
        </w:rPr>
        <w:tab/>
      </w:r>
    </w:p>
    <w:p w14:paraId="10512652" w14:textId="77777777" w:rsidR="00B154B9" w:rsidRDefault="00B154B9">
      <w:pPr>
        <w:rPr>
          <w:rFonts w:ascii="Times New Roman" w:eastAsia="Times New Roman" w:hAnsi="Times New Roman" w:cs="Times New Roman"/>
        </w:rPr>
      </w:pPr>
    </w:p>
    <w:sectPr w:rsidR="00B154B9">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05AA0"/>
    <w:multiLevelType w:val="multilevel"/>
    <w:tmpl w:val="0AFCA3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4"/>
  </w:compat>
  <w:rsids>
    <w:rsidRoot w:val="00B154B9"/>
    <w:rsid w:val="003B3124"/>
    <w:rsid w:val="00451749"/>
    <w:rsid w:val="007F4A77"/>
    <w:rsid w:val="008B1E52"/>
    <w:rsid w:val="009D2EB1"/>
    <w:rsid w:val="00A11875"/>
    <w:rsid w:val="00A5239E"/>
    <w:rsid w:val="00B15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60BF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A52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mitchell1@sheffield.ac.uk" TargetMode="External"/><Relationship Id="rId6" Type="http://schemas.openxmlformats.org/officeDocument/2006/relationships/hyperlink" Target="mailto:teharms1@sheffield.ac.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543</Words>
  <Characters>3099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Mills</cp:lastModifiedBy>
  <cp:revision>4</cp:revision>
  <dcterms:created xsi:type="dcterms:W3CDTF">2017-09-11T14:53:00Z</dcterms:created>
  <dcterms:modified xsi:type="dcterms:W3CDTF">2017-09-11T15:22:00Z</dcterms:modified>
</cp:coreProperties>
</file>