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2E311" w14:textId="77777777" w:rsidR="0045555B" w:rsidRDefault="0045555B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5BDDE40F" w14:textId="77777777" w:rsidR="0045555B" w:rsidRDefault="006E6319">
      <w:pPr>
        <w:spacing w:line="1980" w:lineRule="exact"/>
        <w:ind w:left="110" w:right="-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9"/>
          <w:sz w:val="20"/>
          <w:szCs w:val="20"/>
          <w:lang w:eastAsia="en-GB"/>
        </w:rPr>
        <w:drawing>
          <wp:inline distT="0" distB="0" distL="0" distR="0" wp14:anchorId="3F36E1D1" wp14:editId="3781F01C">
            <wp:extent cx="2095500" cy="1257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2E7F7" w14:textId="77777777" w:rsidR="0045555B" w:rsidRDefault="0045555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3B09EABD" w14:textId="77777777" w:rsidR="0045555B" w:rsidRDefault="006E6319">
      <w:pPr>
        <w:pStyle w:val="ListParagraph"/>
        <w:numPr>
          <w:ilvl w:val="0"/>
          <w:numId w:val="3"/>
        </w:numPr>
        <w:tabs>
          <w:tab w:val="left" w:pos="681"/>
        </w:tabs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u w:val="single" w:color="000000"/>
        </w:rPr>
        <w:t>Timings</w:t>
      </w:r>
    </w:p>
    <w:p w14:paraId="067F1FBE" w14:textId="31487B30" w:rsidR="0045555B" w:rsidRDefault="006E6319">
      <w:pPr>
        <w:spacing w:before="399" w:line="643" w:lineRule="exact"/>
        <w:ind w:left="110"/>
        <w:rPr>
          <w:rFonts w:ascii="Arial" w:eastAsia="Arial" w:hAnsi="Arial" w:cs="Arial"/>
          <w:sz w:val="56"/>
          <w:szCs w:val="56"/>
        </w:rPr>
      </w:pPr>
      <w:r>
        <w:br w:type="column"/>
      </w:r>
      <w:r>
        <w:rPr>
          <w:rFonts w:ascii="Arial"/>
          <w:sz w:val="56"/>
        </w:rPr>
        <w:t>Brunel Badger</w:t>
      </w:r>
      <w:r>
        <w:rPr>
          <w:rFonts w:ascii="Arial"/>
          <w:spacing w:val="-2"/>
          <w:sz w:val="56"/>
        </w:rPr>
        <w:t xml:space="preserve"> </w:t>
      </w:r>
      <w:r>
        <w:rPr>
          <w:rFonts w:ascii="Arial"/>
          <w:sz w:val="56"/>
        </w:rPr>
        <w:t>201</w:t>
      </w:r>
      <w:r w:rsidR="002124B6">
        <w:rPr>
          <w:rFonts w:ascii="Arial"/>
          <w:sz w:val="56"/>
        </w:rPr>
        <w:t>9</w:t>
      </w:r>
    </w:p>
    <w:p w14:paraId="55F16FA6" w14:textId="49DDD276" w:rsidR="0045555B" w:rsidRDefault="002124B6">
      <w:pPr>
        <w:pStyle w:val="BodyText"/>
        <w:ind w:left="388" w:right="114" w:firstLine="1767"/>
      </w:pPr>
      <w:r>
        <w:t>2</w:t>
      </w:r>
      <w:r w:rsidR="004C6C83">
        <w:t>5</w:t>
      </w:r>
      <w:r w:rsidR="00A33ADF" w:rsidRPr="00A33ADF">
        <w:rPr>
          <w:vertAlign w:val="superscript"/>
        </w:rPr>
        <w:t>th</w:t>
      </w:r>
      <w:r>
        <w:t xml:space="preserve"> January - 2</w:t>
      </w:r>
      <w:r w:rsidR="004C6C83">
        <w:t>6</w:t>
      </w:r>
      <w:r w:rsidR="00A33ADF" w:rsidRPr="00A33ADF">
        <w:rPr>
          <w:vertAlign w:val="superscript"/>
        </w:rPr>
        <w:t>st</w:t>
      </w:r>
      <w:r w:rsidR="00547865">
        <w:t xml:space="preserve"> January 20</w:t>
      </w:r>
      <w:r w:rsidR="004C6C83">
        <w:t>20</w:t>
      </w:r>
      <w:r w:rsidR="006E6319">
        <w:t xml:space="preserve"> Datchet Water Sailing Club, Queen Mother</w:t>
      </w:r>
      <w:r w:rsidR="006E6319">
        <w:rPr>
          <w:spacing w:val="-14"/>
        </w:rPr>
        <w:t xml:space="preserve"> </w:t>
      </w:r>
      <w:r w:rsidR="006E6319">
        <w:t>Reservoir</w:t>
      </w:r>
    </w:p>
    <w:p w14:paraId="2A5512EA" w14:textId="77777777" w:rsidR="0045555B" w:rsidRDefault="0045555B">
      <w:pPr>
        <w:rPr>
          <w:rFonts w:ascii="Arial" w:eastAsia="Arial" w:hAnsi="Arial" w:cs="Arial"/>
          <w:sz w:val="20"/>
          <w:szCs w:val="20"/>
        </w:rPr>
      </w:pPr>
    </w:p>
    <w:p w14:paraId="1CC36C28" w14:textId="77777777" w:rsidR="0045555B" w:rsidRDefault="006E6319">
      <w:pPr>
        <w:ind w:left="3149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Notice of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Race</w:t>
      </w:r>
    </w:p>
    <w:p w14:paraId="10190982" w14:textId="77777777" w:rsidR="0045555B" w:rsidRDefault="0045555B">
      <w:pPr>
        <w:rPr>
          <w:rFonts w:ascii="Arial" w:eastAsia="Arial" w:hAnsi="Arial" w:cs="Arial"/>
          <w:sz w:val="28"/>
          <w:szCs w:val="28"/>
        </w:rPr>
        <w:sectPr w:rsidR="0045555B">
          <w:type w:val="continuous"/>
          <w:pgSz w:w="11910" w:h="16840"/>
          <w:pgMar w:top="300" w:right="600" w:bottom="280" w:left="400" w:header="720" w:footer="720" w:gutter="0"/>
          <w:cols w:num="2" w:space="720" w:equalWidth="0">
            <w:col w:w="3415" w:space="2280"/>
            <w:col w:w="5215"/>
          </w:cols>
        </w:sectPr>
      </w:pPr>
    </w:p>
    <w:p w14:paraId="2B8E84F0" w14:textId="77777777" w:rsidR="0045555B" w:rsidRDefault="0045555B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p w14:paraId="158EB452" w14:textId="6AFBAFB2" w:rsidR="0045555B" w:rsidRDefault="006E6319">
      <w:pPr>
        <w:pStyle w:val="BodyText"/>
        <w:tabs>
          <w:tab w:val="left" w:pos="1760"/>
          <w:tab w:val="left" w:pos="3200"/>
          <w:tab w:val="left" w:pos="3920"/>
          <w:tab w:val="left" w:pos="5361"/>
        </w:tabs>
        <w:spacing w:before="74"/>
        <w:ind w:right="3331" w:firstLine="0"/>
      </w:pPr>
      <w:r>
        <w:t>Saturday</w:t>
      </w:r>
      <w:r>
        <w:tab/>
      </w:r>
      <w:r>
        <w:rPr>
          <w:spacing w:val="-1"/>
        </w:rPr>
        <w:t>registration</w:t>
      </w:r>
      <w:r>
        <w:rPr>
          <w:spacing w:val="-1"/>
        </w:rPr>
        <w:tab/>
      </w:r>
      <w:r w:rsidR="00F342E6">
        <w:rPr>
          <w:w w:val="95"/>
        </w:rPr>
        <w:t>0900</w:t>
      </w:r>
      <w:r>
        <w:rPr>
          <w:w w:val="95"/>
        </w:rPr>
        <w:tab/>
      </w:r>
      <w:r>
        <w:t>briefing</w:t>
      </w:r>
      <w:r>
        <w:rPr>
          <w:spacing w:val="6"/>
        </w:rPr>
        <w:t xml:space="preserve"> </w:t>
      </w:r>
      <w:r w:rsidR="00F342E6">
        <w:t>10</w:t>
      </w:r>
      <w:r>
        <w:t>:00</w:t>
      </w:r>
      <w:r>
        <w:tab/>
        <w:t xml:space="preserve">first </w:t>
      </w:r>
      <w:r>
        <w:rPr>
          <w:spacing w:val="-1"/>
        </w:rPr>
        <w:t>warning</w:t>
      </w:r>
      <w:r w:rsidR="001244BB">
        <w:t xml:space="preserve"> signal 11</w:t>
      </w:r>
      <w:r>
        <w:t>:00</w:t>
      </w:r>
      <w:r>
        <w:rPr>
          <w:w w:val="99"/>
        </w:rPr>
        <w:t xml:space="preserve"> </w:t>
      </w:r>
      <w:r>
        <w:t>Sunday</w:t>
      </w:r>
      <w:r>
        <w:tab/>
      </w:r>
      <w:r>
        <w:tab/>
      </w:r>
      <w:r>
        <w:tab/>
      </w:r>
      <w:r>
        <w:tab/>
        <w:t>first warning signal</w:t>
      </w:r>
      <w:r>
        <w:rPr>
          <w:spacing w:val="-5"/>
        </w:rPr>
        <w:t xml:space="preserve"> </w:t>
      </w:r>
      <w:r w:rsidR="001244BB">
        <w:t>11</w:t>
      </w:r>
      <w:r>
        <w:t>:00</w:t>
      </w:r>
    </w:p>
    <w:p w14:paraId="1EA86C0F" w14:textId="77777777" w:rsidR="0045555B" w:rsidRDefault="0045555B">
      <w:pPr>
        <w:spacing w:before="1"/>
        <w:rPr>
          <w:rFonts w:ascii="Arial" w:eastAsia="Arial" w:hAnsi="Arial" w:cs="Arial"/>
          <w:sz w:val="20"/>
          <w:szCs w:val="20"/>
        </w:rPr>
      </w:pPr>
    </w:p>
    <w:p w14:paraId="3E462CC1" w14:textId="77777777" w:rsidR="0045555B" w:rsidRDefault="006E6319">
      <w:pPr>
        <w:pStyle w:val="ListParagraph"/>
        <w:numPr>
          <w:ilvl w:val="0"/>
          <w:numId w:val="3"/>
        </w:numPr>
        <w:tabs>
          <w:tab w:val="left" w:pos="681"/>
        </w:tabs>
        <w:ind w:right="333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u w:val="single" w:color="000000"/>
        </w:rPr>
        <w:t>Rules</w:t>
      </w:r>
    </w:p>
    <w:p w14:paraId="252FAF86" w14:textId="77777777" w:rsidR="0045555B" w:rsidRDefault="0045555B">
      <w:pPr>
        <w:spacing w:before="8"/>
        <w:rPr>
          <w:rFonts w:ascii="Arial" w:eastAsia="Arial" w:hAnsi="Arial" w:cs="Arial"/>
          <w:sz w:val="13"/>
          <w:szCs w:val="13"/>
        </w:rPr>
      </w:pPr>
    </w:p>
    <w:p w14:paraId="316D5F21" w14:textId="77777777" w:rsidR="0045555B" w:rsidRDefault="006E6319">
      <w:pPr>
        <w:pStyle w:val="ListParagraph"/>
        <w:numPr>
          <w:ilvl w:val="1"/>
          <w:numId w:val="3"/>
        </w:numPr>
        <w:tabs>
          <w:tab w:val="left" w:pos="681"/>
        </w:tabs>
        <w:spacing w:before="74"/>
        <w:ind w:right="223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Racing will be governed by the rules as defined in the Racing Rules of Sailing (RRS) including appendix D,</w:t>
      </w:r>
      <w:r>
        <w:rPr>
          <w:rFonts w:ascii="Arial"/>
          <w:spacing w:val="-33"/>
          <w:sz w:val="20"/>
        </w:rPr>
        <w:t xml:space="preserve"> </w:t>
      </w:r>
      <w:r>
        <w:rPr>
          <w:rFonts w:ascii="Arial"/>
          <w:sz w:val="20"/>
        </w:rPr>
        <w:t>Team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Racing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Rules.</w:t>
      </w:r>
    </w:p>
    <w:p w14:paraId="4BE73859" w14:textId="77777777" w:rsidR="0045555B" w:rsidRDefault="006E6319">
      <w:pPr>
        <w:pStyle w:val="ListParagraph"/>
        <w:numPr>
          <w:ilvl w:val="1"/>
          <w:numId w:val="3"/>
        </w:numPr>
        <w:tabs>
          <w:tab w:val="left" w:pos="681"/>
        </w:tabs>
        <w:ind w:right="419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UK Team Racing Association Team Racing Sailing Instructions will apply. These change some rules in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RRS; they are available on the UKTRA web site (</w:t>
      </w:r>
      <w:hyperlink r:id="rId6">
        <w:r>
          <w:rPr>
            <w:rFonts w:ascii="Arial"/>
            <w:color w:val="0000FF"/>
            <w:sz w:val="20"/>
            <w:u w:val="single" w:color="0000FF"/>
          </w:rPr>
          <w:t>www</w:t>
        </w:r>
      </w:hyperlink>
      <w:hyperlink r:id="rId7">
        <w:r>
          <w:rPr>
            <w:rFonts w:ascii="Arial"/>
            <w:color w:val="0000FF"/>
            <w:sz w:val="20"/>
            <w:u w:val="single" w:color="0000FF"/>
          </w:rPr>
          <w:t>.teamracing</w:t>
        </w:r>
      </w:hyperlink>
      <w:hyperlink r:id="rId8">
        <w:r>
          <w:rPr>
            <w:rFonts w:ascii="Arial"/>
            <w:color w:val="0000FF"/>
            <w:sz w:val="20"/>
            <w:u w:val="single" w:color="0000FF"/>
          </w:rPr>
          <w:t>.org</w:t>
        </w:r>
      </w:hyperlink>
      <w:r>
        <w:rPr>
          <w:rFonts w:ascii="Arial"/>
          <w:sz w:val="20"/>
        </w:rPr>
        <w:t>) and at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registration.</w:t>
      </w:r>
    </w:p>
    <w:p w14:paraId="0069937D" w14:textId="77777777" w:rsidR="0045555B" w:rsidRDefault="006E6319">
      <w:pPr>
        <w:pStyle w:val="ListParagraph"/>
        <w:numPr>
          <w:ilvl w:val="1"/>
          <w:numId w:val="3"/>
        </w:numPr>
        <w:tabs>
          <w:tab w:val="left" w:pos="681"/>
        </w:tabs>
        <w:spacing w:before="1"/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All races will be </w:t>
      </w:r>
      <w:proofErr w:type="gramStart"/>
      <w:r>
        <w:rPr>
          <w:rFonts w:ascii="Arial" w:eastAsia="Arial" w:hAnsi="Arial" w:cs="Arial"/>
          <w:sz w:val="20"/>
          <w:szCs w:val="20"/>
        </w:rPr>
        <w:t>umpired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and an umpire’s decision is final. The Call Book for Team Racing will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apply.</w:t>
      </w:r>
    </w:p>
    <w:p w14:paraId="6D4BDE20" w14:textId="77777777" w:rsidR="0045555B" w:rsidRDefault="006E6319">
      <w:pPr>
        <w:pStyle w:val="ListParagraph"/>
        <w:numPr>
          <w:ilvl w:val="1"/>
          <w:numId w:val="3"/>
        </w:numPr>
        <w:tabs>
          <w:tab w:val="left" w:pos="681"/>
        </w:tabs>
        <w:ind w:right="333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 accordance with rule 70.5(a) the right of appeal will be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denied.</w:t>
      </w:r>
    </w:p>
    <w:p w14:paraId="129568EA" w14:textId="77777777" w:rsidR="0045555B" w:rsidRDefault="0045555B">
      <w:pPr>
        <w:spacing w:before="10"/>
        <w:rPr>
          <w:rFonts w:ascii="Arial" w:eastAsia="Arial" w:hAnsi="Arial" w:cs="Arial"/>
          <w:sz w:val="19"/>
          <w:szCs w:val="19"/>
        </w:rPr>
      </w:pPr>
    </w:p>
    <w:p w14:paraId="08E6A178" w14:textId="77777777" w:rsidR="0045555B" w:rsidRDefault="006E6319">
      <w:pPr>
        <w:pStyle w:val="ListParagraph"/>
        <w:numPr>
          <w:ilvl w:val="0"/>
          <w:numId w:val="3"/>
        </w:numPr>
        <w:tabs>
          <w:tab w:val="left" w:pos="681"/>
        </w:tabs>
        <w:ind w:right="3331" w:hanging="360"/>
        <w:rPr>
          <w:rFonts w:ascii="Arial" w:eastAsia="Arial" w:hAnsi="Arial" w:cs="Arial"/>
          <w:sz w:val="20"/>
          <w:szCs w:val="20"/>
        </w:rPr>
      </w:pPr>
      <w:bookmarkStart w:id="0" w:name="3._Personal_flotation_devices_and_clothi"/>
      <w:bookmarkEnd w:id="0"/>
      <w:r>
        <w:rPr>
          <w:rFonts w:ascii="Arial"/>
          <w:sz w:val="20"/>
          <w:u w:val="single" w:color="000000"/>
        </w:rPr>
        <w:t>Personal flotation devices and</w:t>
      </w:r>
      <w:r>
        <w:rPr>
          <w:rFonts w:ascii="Arial"/>
          <w:spacing w:val="-10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>clothing</w:t>
      </w:r>
    </w:p>
    <w:p w14:paraId="12CD1E83" w14:textId="77777777" w:rsidR="0045555B" w:rsidRDefault="0045555B">
      <w:pPr>
        <w:spacing w:before="8"/>
        <w:rPr>
          <w:rFonts w:ascii="Arial" w:eastAsia="Arial" w:hAnsi="Arial" w:cs="Arial"/>
          <w:sz w:val="13"/>
          <w:szCs w:val="13"/>
        </w:rPr>
      </w:pPr>
    </w:p>
    <w:p w14:paraId="6218379E" w14:textId="77777777" w:rsidR="0045555B" w:rsidRDefault="006E6319">
      <w:pPr>
        <w:pStyle w:val="ListParagraph"/>
        <w:numPr>
          <w:ilvl w:val="1"/>
          <w:numId w:val="3"/>
        </w:numPr>
        <w:tabs>
          <w:tab w:val="left" w:pos="681"/>
        </w:tabs>
        <w:spacing w:before="74"/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All competitors shall wear an adequate personal flotation device, and a dry suit or wet suit </w:t>
      </w:r>
      <w:proofErr w:type="gramStart"/>
      <w:r>
        <w:rPr>
          <w:rFonts w:ascii="Arial"/>
          <w:sz w:val="20"/>
        </w:rPr>
        <w:t>at all times</w:t>
      </w:r>
      <w:proofErr w:type="gramEnd"/>
      <w:r>
        <w:rPr>
          <w:rFonts w:ascii="Arial"/>
          <w:sz w:val="20"/>
        </w:rPr>
        <w:t xml:space="preserve"> when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afloat.</w:t>
      </w:r>
    </w:p>
    <w:p w14:paraId="561A92CC" w14:textId="77777777" w:rsidR="0045555B" w:rsidRDefault="0045555B">
      <w:pPr>
        <w:spacing w:before="1"/>
        <w:rPr>
          <w:rFonts w:ascii="Arial" w:eastAsia="Arial" w:hAnsi="Arial" w:cs="Arial"/>
          <w:sz w:val="20"/>
          <w:szCs w:val="20"/>
        </w:rPr>
      </w:pPr>
    </w:p>
    <w:p w14:paraId="547E7340" w14:textId="77777777" w:rsidR="0045555B" w:rsidRDefault="006E6319">
      <w:pPr>
        <w:pStyle w:val="ListParagraph"/>
        <w:numPr>
          <w:ilvl w:val="0"/>
          <w:numId w:val="3"/>
        </w:numPr>
        <w:tabs>
          <w:tab w:val="left" w:pos="681"/>
        </w:tabs>
        <w:ind w:right="3331" w:hanging="360"/>
        <w:rPr>
          <w:rFonts w:ascii="Arial" w:eastAsia="Arial" w:hAnsi="Arial" w:cs="Arial"/>
          <w:sz w:val="20"/>
          <w:szCs w:val="20"/>
        </w:rPr>
      </w:pPr>
      <w:bookmarkStart w:id="1" w:name="4._Acknowledgement_of_Risk"/>
      <w:bookmarkEnd w:id="1"/>
      <w:r>
        <w:rPr>
          <w:rFonts w:ascii="Arial"/>
          <w:sz w:val="20"/>
          <w:u w:val="single" w:color="000000"/>
        </w:rPr>
        <w:t>Acknowledgement of</w:t>
      </w:r>
      <w:r>
        <w:rPr>
          <w:rFonts w:ascii="Arial"/>
          <w:spacing w:val="-8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>Risk</w:t>
      </w:r>
    </w:p>
    <w:p w14:paraId="1218419C" w14:textId="77777777" w:rsidR="0045555B" w:rsidRDefault="0045555B">
      <w:pPr>
        <w:spacing w:before="5"/>
        <w:rPr>
          <w:rFonts w:ascii="Arial" w:eastAsia="Arial" w:hAnsi="Arial" w:cs="Arial"/>
          <w:sz w:val="13"/>
          <w:szCs w:val="13"/>
        </w:rPr>
      </w:pPr>
    </w:p>
    <w:p w14:paraId="4799AB9A" w14:textId="77777777" w:rsidR="0045555B" w:rsidRDefault="006E6319">
      <w:pPr>
        <w:pStyle w:val="ListParagraph"/>
        <w:numPr>
          <w:ilvl w:val="1"/>
          <w:numId w:val="3"/>
        </w:numPr>
        <w:tabs>
          <w:tab w:val="left" w:pos="681"/>
        </w:tabs>
        <w:spacing w:before="74"/>
        <w:ind w:right="392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boat is entirely responsible for her own safety, whether afloat or ashore, and nothing, whether in the Notice</w:t>
      </w:r>
      <w:r>
        <w:rPr>
          <w:rFonts w:ascii="Arial"/>
          <w:spacing w:val="-3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Race or Sailing Instructions or anywhere else, reduces this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responsibility.</w:t>
      </w:r>
    </w:p>
    <w:p w14:paraId="6D591A0B" w14:textId="77777777" w:rsidR="0045555B" w:rsidRDefault="006E6319">
      <w:pPr>
        <w:pStyle w:val="ListParagraph"/>
        <w:numPr>
          <w:ilvl w:val="1"/>
          <w:numId w:val="3"/>
        </w:numPr>
        <w:tabs>
          <w:tab w:val="left" w:pos="681"/>
        </w:tabs>
        <w:ind w:right="37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It is for a boat to decide whether she is fit to sail in the conditions in which she may find herself. By going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afloat,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 boat confirms that she is fit for those conditions and that her crew is competent to sail and compete in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them.</w:t>
      </w:r>
    </w:p>
    <w:p w14:paraId="0E4915CE" w14:textId="77777777" w:rsidR="0045555B" w:rsidRDefault="006E6319">
      <w:pPr>
        <w:pStyle w:val="ListParagraph"/>
        <w:numPr>
          <w:ilvl w:val="1"/>
          <w:numId w:val="3"/>
        </w:numPr>
        <w:tabs>
          <w:tab w:val="left" w:pos="681"/>
        </w:tabs>
        <w:ind w:right="15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Nothing done by the organisers can reduce the responsibility of the boat nor will it make the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organisers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responsible for any loss, damage, death or personal injury, however it may have occurred, as a result of the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boat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taking part in the racing. The </w:t>
      </w:r>
      <w:r w:rsidRPr="006E6319">
        <w:rPr>
          <w:rFonts w:ascii="Arial"/>
          <w:sz w:val="20"/>
        </w:rPr>
        <w:t xml:space="preserve">organisers </w:t>
      </w:r>
      <w:r>
        <w:rPr>
          <w:rFonts w:ascii="Arial"/>
          <w:sz w:val="20"/>
        </w:rPr>
        <w:t>encompass everyone helping to run the event, and include the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organising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authority, the Race Committee, umpires, patrol boats and</w:t>
      </w:r>
      <w:r>
        <w:rPr>
          <w:rFonts w:ascii="Arial"/>
          <w:spacing w:val="-12"/>
          <w:sz w:val="20"/>
        </w:rPr>
        <w:t xml:space="preserve"> </w:t>
      </w:r>
      <w:r w:rsidR="002D5BEF">
        <w:rPr>
          <w:rFonts w:ascii="Arial"/>
          <w:sz w:val="20"/>
        </w:rPr>
        <w:t>beach masters</w:t>
      </w:r>
      <w:r>
        <w:rPr>
          <w:rFonts w:ascii="Arial"/>
          <w:sz w:val="20"/>
        </w:rPr>
        <w:t>.</w:t>
      </w:r>
    </w:p>
    <w:p w14:paraId="24D6326A" w14:textId="77777777" w:rsidR="0045555B" w:rsidRDefault="006E6319">
      <w:pPr>
        <w:pStyle w:val="ListParagraph"/>
        <w:numPr>
          <w:ilvl w:val="1"/>
          <w:numId w:val="3"/>
        </w:numPr>
        <w:tabs>
          <w:tab w:val="left" w:pos="681"/>
        </w:tabs>
        <w:ind w:right="333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provision of patrol boats does not relieve the boat of her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responsibilities.</w:t>
      </w:r>
    </w:p>
    <w:p w14:paraId="4858D749" w14:textId="77777777" w:rsidR="0045555B" w:rsidRDefault="0045555B">
      <w:pPr>
        <w:spacing w:before="1"/>
        <w:rPr>
          <w:rFonts w:ascii="Arial" w:eastAsia="Arial" w:hAnsi="Arial" w:cs="Arial"/>
          <w:sz w:val="20"/>
          <w:szCs w:val="20"/>
        </w:rPr>
      </w:pPr>
    </w:p>
    <w:p w14:paraId="1347F000" w14:textId="77777777" w:rsidR="0045555B" w:rsidRDefault="006E6319">
      <w:pPr>
        <w:pStyle w:val="ListParagraph"/>
        <w:numPr>
          <w:ilvl w:val="0"/>
          <w:numId w:val="3"/>
        </w:numPr>
        <w:tabs>
          <w:tab w:val="left" w:pos="681"/>
        </w:tabs>
        <w:ind w:right="3331" w:hanging="360"/>
        <w:rPr>
          <w:rFonts w:ascii="Arial" w:eastAsia="Arial" w:hAnsi="Arial" w:cs="Arial"/>
          <w:sz w:val="20"/>
          <w:szCs w:val="20"/>
        </w:rPr>
      </w:pPr>
      <w:bookmarkStart w:id="2" w:name="5._Prizes"/>
      <w:bookmarkEnd w:id="2"/>
      <w:r>
        <w:rPr>
          <w:rFonts w:ascii="Arial"/>
          <w:sz w:val="20"/>
          <w:u w:val="single" w:color="000000"/>
        </w:rPr>
        <w:t>Prizes</w:t>
      </w:r>
    </w:p>
    <w:p w14:paraId="49CEF9BB" w14:textId="77777777" w:rsidR="0045555B" w:rsidRDefault="0045555B">
      <w:pPr>
        <w:spacing w:before="5"/>
        <w:rPr>
          <w:rFonts w:ascii="Arial" w:eastAsia="Arial" w:hAnsi="Arial" w:cs="Arial"/>
          <w:sz w:val="13"/>
          <w:szCs w:val="13"/>
        </w:rPr>
      </w:pPr>
    </w:p>
    <w:p w14:paraId="244F4A96" w14:textId="77777777" w:rsidR="0045555B" w:rsidRDefault="006E6319">
      <w:pPr>
        <w:pStyle w:val="ListParagraph"/>
        <w:numPr>
          <w:ilvl w:val="1"/>
          <w:numId w:val="3"/>
        </w:numPr>
        <w:tabs>
          <w:tab w:val="left" w:pos="681"/>
        </w:tabs>
        <w:spacing w:before="74"/>
        <w:ind w:right="333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Prizes will be awarded at the discretion of the organising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authority.</w:t>
      </w:r>
    </w:p>
    <w:p w14:paraId="10ED1331" w14:textId="77777777" w:rsidR="0045555B" w:rsidRDefault="0045555B">
      <w:pPr>
        <w:spacing w:before="1"/>
        <w:rPr>
          <w:rFonts w:ascii="Arial" w:eastAsia="Arial" w:hAnsi="Arial" w:cs="Arial"/>
          <w:sz w:val="20"/>
          <w:szCs w:val="20"/>
        </w:rPr>
      </w:pPr>
    </w:p>
    <w:p w14:paraId="72060934" w14:textId="77777777" w:rsidR="0045555B" w:rsidRDefault="006E6319">
      <w:pPr>
        <w:pStyle w:val="ListParagraph"/>
        <w:numPr>
          <w:ilvl w:val="0"/>
          <w:numId w:val="3"/>
        </w:numPr>
        <w:tabs>
          <w:tab w:val="left" w:pos="681"/>
        </w:tabs>
        <w:ind w:right="3331" w:hanging="360"/>
        <w:rPr>
          <w:rFonts w:ascii="Arial" w:eastAsia="Arial" w:hAnsi="Arial" w:cs="Arial"/>
          <w:sz w:val="20"/>
          <w:szCs w:val="20"/>
        </w:rPr>
      </w:pPr>
      <w:bookmarkStart w:id="3" w:name="6._Entry_and_eligibility"/>
      <w:bookmarkEnd w:id="3"/>
      <w:r>
        <w:rPr>
          <w:rFonts w:ascii="Arial"/>
          <w:sz w:val="20"/>
          <w:u w:val="single" w:color="000000"/>
        </w:rPr>
        <w:t>Entry and</w:t>
      </w:r>
      <w:r>
        <w:rPr>
          <w:rFonts w:ascii="Arial"/>
          <w:spacing w:val="-5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>eligibility</w:t>
      </w:r>
    </w:p>
    <w:p w14:paraId="6C9BF7E4" w14:textId="77777777" w:rsidR="0045555B" w:rsidRDefault="0045555B">
      <w:pPr>
        <w:spacing w:before="5"/>
        <w:rPr>
          <w:rFonts w:ascii="Arial" w:eastAsia="Arial" w:hAnsi="Arial" w:cs="Arial"/>
          <w:sz w:val="13"/>
          <w:szCs w:val="13"/>
        </w:rPr>
      </w:pPr>
    </w:p>
    <w:p w14:paraId="3681C42A" w14:textId="77777777" w:rsidR="0045555B" w:rsidRDefault="006E6319">
      <w:pPr>
        <w:pStyle w:val="ListParagraph"/>
        <w:numPr>
          <w:ilvl w:val="0"/>
          <w:numId w:val="2"/>
        </w:numPr>
        <w:tabs>
          <w:tab w:val="left" w:pos="681"/>
        </w:tabs>
        <w:spacing w:before="74"/>
        <w:ind w:right="773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Entry is invited from RYA-affiliated clubs, class associations and other organisations that are affiliated to</w:t>
      </w:r>
      <w:r>
        <w:rPr>
          <w:rFonts w:ascii="Arial"/>
          <w:spacing w:val="-37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organisation that is affiliated to the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RYA.</w:t>
      </w:r>
    </w:p>
    <w:p w14:paraId="2B4F4D1C" w14:textId="77777777" w:rsidR="0045555B" w:rsidRDefault="006E6319">
      <w:pPr>
        <w:pStyle w:val="ListParagraph"/>
        <w:numPr>
          <w:ilvl w:val="0"/>
          <w:numId w:val="2"/>
        </w:numPr>
        <w:tabs>
          <w:tab w:val="left" w:pos="681"/>
        </w:tabs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All three helms must be members of the affiliated club or association they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represent.</w:t>
      </w:r>
    </w:p>
    <w:p w14:paraId="1C4DFA73" w14:textId="77777777" w:rsidR="0045555B" w:rsidRDefault="006E6319">
      <w:pPr>
        <w:pStyle w:val="ListParagraph"/>
        <w:numPr>
          <w:ilvl w:val="0"/>
          <w:numId w:val="2"/>
        </w:numPr>
        <w:tabs>
          <w:tab w:val="left" w:pos="681"/>
        </w:tabs>
        <w:ind w:right="283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No individual may sail for more than one team. After an entry has been accepted, the nominated helms shall</w:t>
      </w:r>
      <w:r>
        <w:rPr>
          <w:rFonts w:ascii="Arial"/>
          <w:spacing w:val="-32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be changed without the prior written approval of the Race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Committee.</w:t>
      </w:r>
    </w:p>
    <w:p w14:paraId="768DC7FE" w14:textId="77777777" w:rsidR="0045555B" w:rsidRDefault="006E6319">
      <w:pPr>
        <w:pStyle w:val="ListParagraph"/>
        <w:numPr>
          <w:ilvl w:val="0"/>
          <w:numId w:val="2"/>
        </w:numPr>
        <w:tabs>
          <w:tab w:val="left" w:pos="681"/>
        </w:tabs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Spaces are limited; teams will be accepted in the order of received entry fees and damage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deposits.</w:t>
      </w:r>
    </w:p>
    <w:p w14:paraId="383E60A6" w14:textId="77777777" w:rsidR="0045555B" w:rsidRDefault="0045555B">
      <w:pPr>
        <w:spacing w:before="11"/>
        <w:rPr>
          <w:rFonts w:ascii="Arial" w:eastAsia="Arial" w:hAnsi="Arial" w:cs="Arial"/>
          <w:sz w:val="19"/>
          <w:szCs w:val="19"/>
        </w:rPr>
      </w:pPr>
    </w:p>
    <w:p w14:paraId="4C0E8011" w14:textId="77777777" w:rsidR="0045555B" w:rsidRDefault="006E6319">
      <w:pPr>
        <w:pStyle w:val="ListParagraph"/>
        <w:numPr>
          <w:ilvl w:val="0"/>
          <w:numId w:val="3"/>
        </w:numPr>
        <w:tabs>
          <w:tab w:val="left" w:pos="681"/>
        </w:tabs>
        <w:ind w:right="3331" w:hanging="360"/>
        <w:rPr>
          <w:rFonts w:ascii="Arial" w:eastAsia="Arial" w:hAnsi="Arial" w:cs="Arial"/>
          <w:sz w:val="20"/>
          <w:szCs w:val="20"/>
        </w:rPr>
      </w:pPr>
      <w:bookmarkStart w:id="4" w:name="7._Entry_fees_and_damage_deposits"/>
      <w:bookmarkEnd w:id="4"/>
      <w:r>
        <w:rPr>
          <w:rFonts w:ascii="Arial"/>
          <w:sz w:val="20"/>
          <w:u w:val="single" w:color="000000"/>
        </w:rPr>
        <w:t>Entry fees and damage</w:t>
      </w:r>
      <w:r>
        <w:rPr>
          <w:rFonts w:ascii="Arial"/>
          <w:spacing w:val="-8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>deposits</w:t>
      </w:r>
    </w:p>
    <w:p w14:paraId="6353FC1E" w14:textId="77777777" w:rsidR="0045555B" w:rsidRDefault="0045555B">
      <w:pPr>
        <w:spacing w:before="8"/>
        <w:rPr>
          <w:rFonts w:ascii="Arial" w:eastAsia="Arial" w:hAnsi="Arial" w:cs="Arial"/>
          <w:sz w:val="13"/>
          <w:szCs w:val="13"/>
        </w:rPr>
      </w:pPr>
    </w:p>
    <w:p w14:paraId="27FBF2FA" w14:textId="77777777" w:rsidR="0045555B" w:rsidRDefault="006E6319">
      <w:pPr>
        <w:pStyle w:val="ListParagraph"/>
        <w:numPr>
          <w:ilvl w:val="0"/>
          <w:numId w:val="1"/>
        </w:numPr>
        <w:tabs>
          <w:tab w:val="left" w:pos="681"/>
        </w:tabs>
        <w:spacing w:before="74"/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The first entry from a club is £250 and subsequent entries are £150. Damage deposits are a flat £200 per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team.</w:t>
      </w:r>
    </w:p>
    <w:p w14:paraId="07A51FC4" w14:textId="2B6C391A" w:rsidR="0045555B" w:rsidRDefault="006E6319">
      <w:pPr>
        <w:pStyle w:val="ListParagraph"/>
        <w:numPr>
          <w:ilvl w:val="0"/>
          <w:numId w:val="1"/>
        </w:numPr>
        <w:tabs>
          <w:tab w:val="left" w:pos="681"/>
        </w:tabs>
        <w:ind w:right="18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Two separate cheques (or one if entry fees are paid by bank transfer), payable to ‘Union of Brunel Students’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be received by the </w:t>
      </w:r>
      <w:r w:rsidR="00547865">
        <w:rPr>
          <w:rFonts w:ascii="Arial" w:eastAsia="Arial" w:hAnsi="Arial" w:cs="Arial"/>
          <w:sz w:val="20"/>
          <w:szCs w:val="20"/>
        </w:rPr>
        <w:t>5</w:t>
      </w:r>
      <w:r w:rsidR="00547865" w:rsidRPr="00547865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547865">
        <w:rPr>
          <w:rFonts w:ascii="Arial" w:eastAsia="Arial" w:hAnsi="Arial" w:cs="Arial"/>
          <w:sz w:val="20"/>
          <w:szCs w:val="20"/>
        </w:rPr>
        <w:t xml:space="preserve"> January 20</w:t>
      </w:r>
      <w:r w:rsidR="004C6C83">
        <w:rPr>
          <w:rFonts w:ascii="Arial" w:eastAsia="Arial" w:hAnsi="Arial" w:cs="Arial"/>
          <w:sz w:val="20"/>
          <w:szCs w:val="20"/>
        </w:rPr>
        <w:t>20</w:t>
      </w:r>
      <w:bookmarkStart w:id="5" w:name="_GoBack"/>
      <w:bookmarkEnd w:id="5"/>
      <w:r>
        <w:rPr>
          <w:rFonts w:ascii="Arial" w:eastAsia="Arial" w:hAnsi="Arial" w:cs="Arial"/>
          <w:sz w:val="20"/>
          <w:szCs w:val="20"/>
        </w:rPr>
        <w:t xml:space="preserve"> to guarantee entry. If you require accommodation, please contact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="004C6C83">
        <w:rPr>
          <w:rStyle w:val="Hyperlink"/>
          <w:rFonts w:ascii="Arial" w:eastAsia="Arial" w:hAnsi="Arial" w:cs="Arial"/>
          <w:w w:val="99"/>
          <w:sz w:val="20"/>
          <w:szCs w:val="20"/>
        </w:rPr>
        <w:t>badger@brunelsailing.com</w:t>
      </w:r>
      <w:hyperlink r:id="rId9" w:history="1"/>
    </w:p>
    <w:p w14:paraId="64C0457E" w14:textId="77777777" w:rsidR="0045555B" w:rsidRDefault="006E6319">
      <w:pPr>
        <w:pStyle w:val="ListParagraph"/>
        <w:numPr>
          <w:ilvl w:val="0"/>
          <w:numId w:val="1"/>
        </w:numPr>
        <w:tabs>
          <w:tab w:val="left" w:pos="681"/>
        </w:tabs>
        <w:ind w:right="18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Each team will be liable for the cost of damage to boats, equipment and property up to a maximum of £200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per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incident. A deposit for this amount will be required at registration before the team may sail. When a team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is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assessed as liable for damage, it shall restore the deposit to the original value in order to continue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sailing.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Damage attributed to competitors generally or to an unidentified team will be attributed equally between all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teams.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A team may apply to the protest committee to determine their responsibility for any damage. The deposit, or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any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remaining balance of the deposit, will be returned after the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championship.</w:t>
      </w:r>
    </w:p>
    <w:sectPr w:rsidR="0045555B">
      <w:type w:val="continuous"/>
      <w:pgSz w:w="11910" w:h="16840"/>
      <w:pgMar w:top="300" w:right="6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23B5"/>
    <w:multiLevelType w:val="hybridMultilevel"/>
    <w:tmpl w:val="0A00055C"/>
    <w:lvl w:ilvl="0" w:tplc="049897B8">
      <w:start w:val="1"/>
      <w:numFmt w:val="lowerLetter"/>
      <w:lvlText w:val="%1)"/>
      <w:lvlJc w:val="left"/>
      <w:pPr>
        <w:ind w:left="680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CAED1C6">
      <w:start w:val="1"/>
      <w:numFmt w:val="bullet"/>
      <w:lvlText w:val="•"/>
      <w:lvlJc w:val="left"/>
      <w:pPr>
        <w:ind w:left="1702" w:hanging="361"/>
      </w:pPr>
      <w:rPr>
        <w:rFonts w:hint="default"/>
      </w:rPr>
    </w:lvl>
    <w:lvl w:ilvl="2" w:tplc="4150F8A4">
      <w:start w:val="1"/>
      <w:numFmt w:val="bullet"/>
      <w:lvlText w:val="•"/>
      <w:lvlJc w:val="left"/>
      <w:pPr>
        <w:ind w:left="2725" w:hanging="361"/>
      </w:pPr>
      <w:rPr>
        <w:rFonts w:hint="default"/>
      </w:rPr>
    </w:lvl>
    <w:lvl w:ilvl="3" w:tplc="35844FF2">
      <w:start w:val="1"/>
      <w:numFmt w:val="bullet"/>
      <w:lvlText w:val="•"/>
      <w:lvlJc w:val="left"/>
      <w:pPr>
        <w:ind w:left="3747" w:hanging="361"/>
      </w:pPr>
      <w:rPr>
        <w:rFonts w:hint="default"/>
      </w:rPr>
    </w:lvl>
    <w:lvl w:ilvl="4" w:tplc="5950AFA0">
      <w:start w:val="1"/>
      <w:numFmt w:val="bullet"/>
      <w:lvlText w:val="•"/>
      <w:lvlJc w:val="left"/>
      <w:pPr>
        <w:ind w:left="4770" w:hanging="361"/>
      </w:pPr>
      <w:rPr>
        <w:rFonts w:hint="default"/>
      </w:rPr>
    </w:lvl>
    <w:lvl w:ilvl="5" w:tplc="32FAF182">
      <w:start w:val="1"/>
      <w:numFmt w:val="bullet"/>
      <w:lvlText w:val="•"/>
      <w:lvlJc w:val="left"/>
      <w:pPr>
        <w:ind w:left="5793" w:hanging="361"/>
      </w:pPr>
      <w:rPr>
        <w:rFonts w:hint="default"/>
      </w:rPr>
    </w:lvl>
    <w:lvl w:ilvl="6" w:tplc="9E6E5C40">
      <w:start w:val="1"/>
      <w:numFmt w:val="bullet"/>
      <w:lvlText w:val="•"/>
      <w:lvlJc w:val="left"/>
      <w:pPr>
        <w:ind w:left="6815" w:hanging="361"/>
      </w:pPr>
      <w:rPr>
        <w:rFonts w:hint="default"/>
      </w:rPr>
    </w:lvl>
    <w:lvl w:ilvl="7" w:tplc="982C7898">
      <w:start w:val="1"/>
      <w:numFmt w:val="bullet"/>
      <w:lvlText w:val="•"/>
      <w:lvlJc w:val="left"/>
      <w:pPr>
        <w:ind w:left="7838" w:hanging="361"/>
      </w:pPr>
      <w:rPr>
        <w:rFonts w:hint="default"/>
      </w:rPr>
    </w:lvl>
    <w:lvl w:ilvl="8" w:tplc="CF5EFD56">
      <w:start w:val="1"/>
      <w:numFmt w:val="bullet"/>
      <w:lvlText w:val="•"/>
      <w:lvlJc w:val="left"/>
      <w:pPr>
        <w:ind w:left="8861" w:hanging="361"/>
      </w:pPr>
      <w:rPr>
        <w:rFonts w:hint="default"/>
      </w:rPr>
    </w:lvl>
  </w:abstractNum>
  <w:abstractNum w:abstractNumId="1" w15:restartNumberingAfterBreak="0">
    <w:nsid w:val="3AF21E0A"/>
    <w:multiLevelType w:val="hybridMultilevel"/>
    <w:tmpl w:val="3A1EF334"/>
    <w:lvl w:ilvl="0" w:tplc="9D683588">
      <w:start w:val="1"/>
      <w:numFmt w:val="lowerLetter"/>
      <w:lvlText w:val="%1)"/>
      <w:lvlJc w:val="left"/>
      <w:pPr>
        <w:ind w:left="680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5C099E4">
      <w:start w:val="1"/>
      <w:numFmt w:val="bullet"/>
      <w:lvlText w:val="•"/>
      <w:lvlJc w:val="left"/>
      <w:pPr>
        <w:ind w:left="1702" w:hanging="361"/>
      </w:pPr>
      <w:rPr>
        <w:rFonts w:hint="default"/>
      </w:rPr>
    </w:lvl>
    <w:lvl w:ilvl="2" w:tplc="5A5850EA">
      <w:start w:val="1"/>
      <w:numFmt w:val="bullet"/>
      <w:lvlText w:val="•"/>
      <w:lvlJc w:val="left"/>
      <w:pPr>
        <w:ind w:left="2725" w:hanging="361"/>
      </w:pPr>
      <w:rPr>
        <w:rFonts w:hint="default"/>
      </w:rPr>
    </w:lvl>
    <w:lvl w:ilvl="3" w:tplc="7CCC1B06">
      <w:start w:val="1"/>
      <w:numFmt w:val="bullet"/>
      <w:lvlText w:val="•"/>
      <w:lvlJc w:val="left"/>
      <w:pPr>
        <w:ind w:left="3747" w:hanging="361"/>
      </w:pPr>
      <w:rPr>
        <w:rFonts w:hint="default"/>
      </w:rPr>
    </w:lvl>
    <w:lvl w:ilvl="4" w:tplc="33A82884">
      <w:start w:val="1"/>
      <w:numFmt w:val="bullet"/>
      <w:lvlText w:val="•"/>
      <w:lvlJc w:val="left"/>
      <w:pPr>
        <w:ind w:left="4770" w:hanging="361"/>
      </w:pPr>
      <w:rPr>
        <w:rFonts w:hint="default"/>
      </w:rPr>
    </w:lvl>
    <w:lvl w:ilvl="5" w:tplc="A9A4676C">
      <w:start w:val="1"/>
      <w:numFmt w:val="bullet"/>
      <w:lvlText w:val="•"/>
      <w:lvlJc w:val="left"/>
      <w:pPr>
        <w:ind w:left="5793" w:hanging="361"/>
      </w:pPr>
      <w:rPr>
        <w:rFonts w:hint="default"/>
      </w:rPr>
    </w:lvl>
    <w:lvl w:ilvl="6" w:tplc="2118FD14">
      <w:start w:val="1"/>
      <w:numFmt w:val="bullet"/>
      <w:lvlText w:val="•"/>
      <w:lvlJc w:val="left"/>
      <w:pPr>
        <w:ind w:left="6815" w:hanging="361"/>
      </w:pPr>
      <w:rPr>
        <w:rFonts w:hint="default"/>
      </w:rPr>
    </w:lvl>
    <w:lvl w:ilvl="7" w:tplc="7F80B00C">
      <w:start w:val="1"/>
      <w:numFmt w:val="bullet"/>
      <w:lvlText w:val="•"/>
      <w:lvlJc w:val="left"/>
      <w:pPr>
        <w:ind w:left="7838" w:hanging="361"/>
      </w:pPr>
      <w:rPr>
        <w:rFonts w:hint="default"/>
      </w:rPr>
    </w:lvl>
    <w:lvl w:ilvl="8" w:tplc="67BE403C">
      <w:start w:val="1"/>
      <w:numFmt w:val="bullet"/>
      <w:lvlText w:val="•"/>
      <w:lvlJc w:val="left"/>
      <w:pPr>
        <w:ind w:left="8861" w:hanging="361"/>
      </w:pPr>
      <w:rPr>
        <w:rFonts w:hint="default"/>
      </w:rPr>
    </w:lvl>
  </w:abstractNum>
  <w:abstractNum w:abstractNumId="2" w15:restartNumberingAfterBreak="0">
    <w:nsid w:val="564A0A1E"/>
    <w:multiLevelType w:val="hybridMultilevel"/>
    <w:tmpl w:val="AEA6C220"/>
    <w:lvl w:ilvl="0" w:tplc="E0908DEA">
      <w:start w:val="1"/>
      <w:numFmt w:val="decimal"/>
      <w:lvlText w:val="%1."/>
      <w:lvlJc w:val="left"/>
      <w:pPr>
        <w:ind w:left="680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FA0D8E0">
      <w:start w:val="1"/>
      <w:numFmt w:val="lowerLetter"/>
      <w:lvlText w:val="%2."/>
      <w:lvlJc w:val="left"/>
      <w:pPr>
        <w:ind w:left="680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9BD84FDE">
      <w:start w:val="1"/>
      <w:numFmt w:val="bullet"/>
      <w:lvlText w:val="•"/>
      <w:lvlJc w:val="left"/>
      <w:pPr>
        <w:ind w:left="1227" w:hanging="361"/>
      </w:pPr>
      <w:rPr>
        <w:rFonts w:hint="default"/>
      </w:rPr>
    </w:lvl>
    <w:lvl w:ilvl="3" w:tplc="79425570">
      <w:start w:val="1"/>
      <w:numFmt w:val="bullet"/>
      <w:lvlText w:val="•"/>
      <w:lvlJc w:val="left"/>
      <w:pPr>
        <w:ind w:left="1500" w:hanging="361"/>
      </w:pPr>
      <w:rPr>
        <w:rFonts w:hint="default"/>
      </w:rPr>
    </w:lvl>
    <w:lvl w:ilvl="4" w:tplc="1272081C">
      <w:start w:val="1"/>
      <w:numFmt w:val="bullet"/>
      <w:lvlText w:val="•"/>
      <w:lvlJc w:val="left"/>
      <w:pPr>
        <w:ind w:left="1774" w:hanging="361"/>
      </w:pPr>
      <w:rPr>
        <w:rFonts w:hint="default"/>
      </w:rPr>
    </w:lvl>
    <w:lvl w:ilvl="5" w:tplc="63262360">
      <w:start w:val="1"/>
      <w:numFmt w:val="bullet"/>
      <w:lvlText w:val="•"/>
      <w:lvlJc w:val="left"/>
      <w:pPr>
        <w:ind w:left="2047" w:hanging="361"/>
      </w:pPr>
      <w:rPr>
        <w:rFonts w:hint="default"/>
      </w:rPr>
    </w:lvl>
    <w:lvl w:ilvl="6" w:tplc="984E86FC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D7509C82">
      <w:start w:val="1"/>
      <w:numFmt w:val="bullet"/>
      <w:lvlText w:val="•"/>
      <w:lvlJc w:val="left"/>
      <w:pPr>
        <w:ind w:left="2594" w:hanging="361"/>
      </w:pPr>
      <w:rPr>
        <w:rFonts w:hint="default"/>
      </w:rPr>
    </w:lvl>
    <w:lvl w:ilvl="8" w:tplc="A484F076">
      <w:start w:val="1"/>
      <w:numFmt w:val="bullet"/>
      <w:lvlText w:val="•"/>
      <w:lvlJc w:val="left"/>
      <w:pPr>
        <w:ind w:left="2868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5B"/>
    <w:rsid w:val="001244BB"/>
    <w:rsid w:val="001C57ED"/>
    <w:rsid w:val="002124B6"/>
    <w:rsid w:val="002D5BEF"/>
    <w:rsid w:val="0045555B"/>
    <w:rsid w:val="004C6C83"/>
    <w:rsid w:val="00547865"/>
    <w:rsid w:val="005E3C09"/>
    <w:rsid w:val="006E6319"/>
    <w:rsid w:val="00A05188"/>
    <w:rsid w:val="00A33ADF"/>
    <w:rsid w:val="00C622B0"/>
    <w:rsid w:val="00E1790E"/>
    <w:rsid w:val="00F3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9B4D"/>
  <w15:docId w15:val="{DD6CFD87-DCAD-4BA6-AFC8-939BCA5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63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mracing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mracin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mracing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m.hayes@brunelsailing.co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Olly</dc:creator>
  <cp:keywords>www.Neevia.com, Document Converter Pro, Convert to PDF or Image in batches!</cp:keywords>
  <cp:lastModifiedBy>Zac Ditchburn</cp:lastModifiedBy>
  <cp:revision>2</cp:revision>
  <dcterms:created xsi:type="dcterms:W3CDTF">2019-10-12T18:05:00Z</dcterms:created>
  <dcterms:modified xsi:type="dcterms:W3CDTF">2019-10-12T18:05:00Z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2015-10-10T00:00:00Z</vt:filetime>
  </property>
</Properties>
</file>