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DFA34" w14:textId="77777777" w:rsidR="00693995" w:rsidRDefault="00000000">
      <w:pPr>
        <w:pStyle w:val="Heading1"/>
        <w:keepLines w:val="0"/>
        <w:spacing w:before="0"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BUCS Match Racing Championships</w:t>
      </w:r>
    </w:p>
    <w:p w14:paraId="053465BA" w14:textId="77777777" w:rsidR="00693995" w:rsidRDefault="00000000">
      <w:pPr>
        <w:pStyle w:val="Heading1"/>
        <w:keepLines w:val="0"/>
        <w:spacing w:before="0"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Weymouth &amp; Portland National Sailing Academy</w:t>
      </w:r>
    </w:p>
    <w:p w14:paraId="462F3E77" w14:textId="77777777" w:rsidR="00693995"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March 2026</w:t>
      </w:r>
    </w:p>
    <w:p w14:paraId="1D7C2BAB" w14:textId="77777777" w:rsidR="00693995" w:rsidRDefault="00000000">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SAILING INSTRUCTIONS</w:t>
      </w:r>
    </w:p>
    <w:p w14:paraId="3FA40567" w14:textId="77777777" w:rsidR="00693995" w:rsidRDefault="00000000">
      <w:pPr>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24"/>
          <w:szCs w:val="24"/>
        </w:rPr>
        <w:t>The Organizing Authority is the British Universities Sailing Association (BUSA) and the Royal Yachting Association (RYA)</w:t>
      </w:r>
    </w:p>
    <w:p w14:paraId="127028CC" w14:textId="77777777" w:rsidR="00693995"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Abbreviations: </w:t>
      </w:r>
    </w:p>
    <w:p w14:paraId="73D9CE8E" w14:textId="77777777" w:rsidR="00693995" w:rsidRDefault="00000000">
      <w:pPr>
        <w:spacing w:line="240" w:lineRule="auto"/>
        <w:ind w:left="1134" w:firstLine="567"/>
        <w:rPr>
          <w:rFonts w:ascii="Times New Roman" w:eastAsia="Times New Roman" w:hAnsi="Times New Roman" w:cs="Times New Roman"/>
          <w:sz w:val="16"/>
          <w:szCs w:val="16"/>
        </w:rPr>
      </w:pPr>
      <w:r>
        <w:rPr>
          <w:rFonts w:ascii="Times New Roman" w:eastAsia="Times New Roman" w:hAnsi="Times New Roman" w:cs="Times New Roman"/>
          <w:sz w:val="16"/>
          <w:szCs w:val="16"/>
        </w:rPr>
        <w:t>PC – protest committee</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RC – race committee</w:t>
      </w:r>
    </w:p>
    <w:p w14:paraId="05D6237D" w14:textId="77777777" w:rsidR="00693995" w:rsidRDefault="00000000">
      <w:pPr>
        <w:spacing w:line="240" w:lineRule="auto"/>
        <w:ind w:left="1134" w:firstLine="567"/>
        <w:rPr>
          <w:rFonts w:ascii="Times New Roman" w:eastAsia="Times New Roman" w:hAnsi="Times New Roman" w:cs="Times New Roman"/>
          <w:sz w:val="16"/>
          <w:szCs w:val="16"/>
        </w:rPr>
      </w:pPr>
      <w:r>
        <w:rPr>
          <w:rFonts w:ascii="Times New Roman" w:eastAsia="Times New Roman" w:hAnsi="Times New Roman" w:cs="Times New Roman"/>
          <w:sz w:val="16"/>
          <w:szCs w:val="16"/>
        </w:rPr>
        <w:t>OA – organising authority</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NA – national authority</w:t>
      </w:r>
    </w:p>
    <w:p w14:paraId="031C164E" w14:textId="77777777" w:rsidR="00693995" w:rsidRDefault="00000000">
      <w:pPr>
        <w:spacing w:line="240" w:lineRule="auto"/>
        <w:ind w:left="1134" w:firstLine="567"/>
        <w:rPr>
          <w:rFonts w:ascii="Times New Roman" w:eastAsia="Times New Roman" w:hAnsi="Times New Roman" w:cs="Times New Roman"/>
          <w:sz w:val="16"/>
          <w:szCs w:val="16"/>
        </w:rPr>
      </w:pPr>
      <w:r>
        <w:rPr>
          <w:rFonts w:ascii="Times New Roman" w:eastAsia="Times New Roman" w:hAnsi="Times New Roman" w:cs="Times New Roman"/>
          <w:sz w:val="16"/>
          <w:szCs w:val="16"/>
        </w:rPr>
        <w:t>RRS – racing rules of sailing</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SI – sailing instructions</w:t>
      </w:r>
    </w:p>
    <w:p w14:paraId="67906209" w14:textId="77777777" w:rsidR="00693995" w:rsidRDefault="00000000">
      <w:pPr>
        <w:spacing w:line="240" w:lineRule="auto"/>
        <w:ind w:left="1134" w:firstLine="567"/>
        <w:rPr>
          <w:rFonts w:ascii="Times New Roman" w:eastAsia="Times New Roman" w:hAnsi="Times New Roman" w:cs="Times New Roman"/>
          <w:sz w:val="16"/>
          <w:szCs w:val="16"/>
        </w:rPr>
      </w:pPr>
      <w:r>
        <w:rPr>
          <w:rFonts w:ascii="Times New Roman" w:eastAsia="Times New Roman" w:hAnsi="Times New Roman" w:cs="Times New Roman"/>
          <w:sz w:val="16"/>
          <w:szCs w:val="16"/>
        </w:rPr>
        <w:t>IJ – international jury</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NoR – notice of race</w:t>
      </w:r>
    </w:p>
    <w:p w14:paraId="290DD9DA" w14:textId="77777777" w:rsidR="00693995" w:rsidRDefault="00693995">
      <w:pPr>
        <w:spacing w:line="240" w:lineRule="auto"/>
        <w:rPr>
          <w:rFonts w:ascii="Times New Roman" w:eastAsia="Times New Roman" w:hAnsi="Times New Roman" w:cs="Times New Roman"/>
          <w:sz w:val="18"/>
          <w:szCs w:val="18"/>
        </w:rPr>
      </w:pPr>
    </w:p>
    <w:p w14:paraId="136B3DDD"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w:t>
      </w:r>
      <w:r>
        <w:rPr>
          <w:rFonts w:ascii="Times New Roman" w:eastAsia="Times New Roman" w:hAnsi="Times New Roman" w:cs="Times New Roman"/>
          <w:b/>
          <w:bCs/>
          <w:sz w:val="18"/>
          <w:szCs w:val="18"/>
        </w:rPr>
        <w:tab/>
        <w:t>RULES</w:t>
      </w:r>
    </w:p>
    <w:p w14:paraId="14310D92"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r>
        <w:rPr>
          <w:rFonts w:ascii="Times New Roman" w:eastAsia="Times New Roman" w:hAnsi="Times New Roman" w:cs="Times New Roman"/>
          <w:sz w:val="18"/>
          <w:szCs w:val="18"/>
        </w:rPr>
        <w:tab/>
        <w:t>The Event will be governed by</w:t>
      </w:r>
    </w:p>
    <w:p w14:paraId="38E25C0D" w14:textId="77777777" w:rsidR="00693995" w:rsidRDefault="00000000">
      <w:pPr>
        <w:spacing w:line="240" w:lineRule="auto"/>
        <w:ind w:left="1134" w:hanging="567"/>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the ‘rules’ as defined in the RRS, including Appendix C.</w:t>
      </w:r>
    </w:p>
    <w:p w14:paraId="5EF23989" w14:textId="77777777" w:rsidR="00693995" w:rsidRDefault="00000000">
      <w:pPr>
        <w:spacing w:line="240" w:lineRule="auto"/>
        <w:ind w:left="1134" w:hanging="567"/>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the rules for Handling Boats (SI Addendum C) which also applies to any practice sailing. Class rules will not apply.</w:t>
      </w:r>
    </w:p>
    <w:p w14:paraId="0D961C4E" w14:textId="77777777" w:rsidR="00693995" w:rsidRDefault="00000000">
      <w:pPr>
        <w:spacing w:line="240" w:lineRule="auto"/>
        <w:ind w:left="1134" w:hanging="567"/>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The</w:t>
      </w:r>
      <w:r>
        <w:rPr>
          <w:rFonts w:ascii="Times New Roman" w:eastAsia="Times New Roman" w:hAnsi="Times New Roman" w:cs="Times New Roman"/>
          <w:sz w:val="18"/>
          <w:szCs w:val="18"/>
          <w:highlight w:val="white"/>
        </w:rPr>
        <w:t> bye-laws of WPNSA.</w:t>
      </w:r>
    </w:p>
    <w:p w14:paraId="52C8A684" w14:textId="77777777" w:rsidR="00693995" w:rsidRDefault="00000000">
      <w:pPr>
        <w:spacing w:line="240" w:lineRule="auto"/>
        <w:ind w:left="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r>
        <w:rPr>
          <w:rFonts w:ascii="Times New Roman" w:eastAsia="Times New Roman" w:hAnsi="Times New Roman" w:cs="Times New Roman"/>
          <w:sz w:val="18"/>
          <w:szCs w:val="18"/>
        </w:rPr>
        <w:tab/>
        <w:t>The right of appeal will be denied in accordance with RRS 70.3.</w:t>
      </w:r>
    </w:p>
    <w:p w14:paraId="76A8E90C" w14:textId="77777777" w:rsidR="00693995" w:rsidRDefault="00000000">
      <w:pPr>
        <w:spacing w:line="240" w:lineRule="auto"/>
        <w:ind w:left="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1.3  </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Add after the first sentence of Appendix A5 ‘When one of the boats in a match fails to sail the course in accordance with rule 28.1, she shall be scored DNF without a hearing.’</w:t>
      </w:r>
      <w:r>
        <w:rPr>
          <w:rFonts w:ascii="Times New Roman" w:eastAsia="Times New Roman" w:hAnsi="Times New Roman" w:cs="Times New Roman"/>
          <w:sz w:val="24"/>
          <w:szCs w:val="24"/>
        </w:rPr>
        <w:tab/>
      </w:r>
    </w:p>
    <w:p w14:paraId="49015C0F" w14:textId="77777777" w:rsidR="00693995" w:rsidRDefault="00000000">
      <w:pPr>
        <w:spacing w:line="240" w:lineRule="auto"/>
        <w:ind w:left="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r>
        <w:rPr>
          <w:rFonts w:ascii="Times New Roman" w:eastAsia="Times New Roman" w:hAnsi="Times New Roman" w:cs="Times New Roman"/>
          <w:sz w:val="18"/>
          <w:szCs w:val="18"/>
        </w:rPr>
        <w:tab/>
        <w:t>When the umpires proceed under RRS C8.7 they will follow the guidance in SI Addendum E.</w:t>
      </w:r>
    </w:p>
    <w:p w14:paraId="5435781A" w14:textId="77777777" w:rsidR="00693995" w:rsidRDefault="00000000">
      <w:pPr>
        <w:spacing w:line="240" w:lineRule="auto"/>
        <w:ind w:left="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r>
        <w:rPr>
          <w:rFonts w:ascii="Times New Roman" w:eastAsia="Times New Roman" w:hAnsi="Times New Roman" w:cs="Times New Roman"/>
          <w:sz w:val="18"/>
          <w:szCs w:val="18"/>
        </w:rPr>
        <w:tab/>
        <w:t>If there is a conflict between the Notice of Race (NoR) and these Sailing Instructions (SI) then the SIs will take priority. This changes RRS 63.5.</w:t>
      </w:r>
    </w:p>
    <w:p w14:paraId="224D5051" w14:textId="77777777" w:rsidR="00693995" w:rsidRDefault="00693995">
      <w:pPr>
        <w:spacing w:line="240" w:lineRule="auto"/>
        <w:ind w:left="567"/>
        <w:jc w:val="both"/>
        <w:rPr>
          <w:rFonts w:ascii="Times New Roman" w:eastAsia="Times New Roman" w:hAnsi="Times New Roman" w:cs="Times New Roman"/>
          <w:sz w:val="18"/>
          <w:szCs w:val="18"/>
        </w:rPr>
      </w:pPr>
    </w:p>
    <w:p w14:paraId="0B0F0939"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w:t>
      </w:r>
      <w:r>
        <w:rPr>
          <w:rFonts w:ascii="Times New Roman" w:eastAsia="Times New Roman" w:hAnsi="Times New Roman" w:cs="Times New Roman"/>
          <w:b/>
          <w:bCs/>
          <w:sz w:val="18"/>
          <w:szCs w:val="18"/>
        </w:rPr>
        <w:tab/>
        <w:t>ENTRIES and ELIGIBILITY</w:t>
      </w:r>
    </w:p>
    <w:p w14:paraId="5AE1825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r>
        <w:rPr>
          <w:rFonts w:ascii="Times New Roman" w:eastAsia="Times New Roman" w:hAnsi="Times New Roman" w:cs="Times New Roman"/>
          <w:sz w:val="18"/>
          <w:szCs w:val="18"/>
        </w:rPr>
        <w:tab/>
        <w:t>Only skippers invited by the OA are eligible for the event. The skippers are listed in SI Addendum A.</w:t>
      </w:r>
    </w:p>
    <w:p w14:paraId="1852D52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r>
        <w:rPr>
          <w:rFonts w:ascii="Times New Roman" w:eastAsia="Times New Roman" w:hAnsi="Times New Roman" w:cs="Times New Roman"/>
          <w:sz w:val="18"/>
          <w:szCs w:val="18"/>
        </w:rPr>
        <w:tab/>
        <w:t>To remain eligible the entire crew shall complete registration, as per the NOR,</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unless extended by the OA.</w:t>
      </w:r>
    </w:p>
    <w:p w14:paraId="3CC8B2F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r>
        <w:rPr>
          <w:rFonts w:ascii="Times New Roman" w:eastAsia="Times New Roman" w:hAnsi="Times New Roman" w:cs="Times New Roman"/>
          <w:sz w:val="18"/>
          <w:szCs w:val="18"/>
        </w:rPr>
        <w:tab/>
        <w:t>Each skipper is responsible for the damage or loss to their boat unless responsibility is otherwise assigned by the umpires or PC. As per NOR Addendum A.</w:t>
      </w:r>
    </w:p>
    <w:p w14:paraId="7A87114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r>
        <w:rPr>
          <w:rFonts w:ascii="Times New Roman" w:eastAsia="Times New Roman" w:hAnsi="Times New Roman" w:cs="Times New Roman"/>
          <w:sz w:val="18"/>
          <w:szCs w:val="18"/>
        </w:rPr>
        <w:tab/>
        <w:t>After the warning signal for a match, the registered skipper shall not leave the helm, except in an emergency.</w:t>
      </w:r>
    </w:p>
    <w:p w14:paraId="2AAF1003"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r>
        <w:rPr>
          <w:rFonts w:ascii="Times New Roman" w:eastAsia="Times New Roman" w:hAnsi="Times New Roman" w:cs="Times New Roman"/>
          <w:sz w:val="18"/>
          <w:szCs w:val="18"/>
        </w:rPr>
        <w:tab/>
        <w:t xml:space="preserve">When a registered team member is unable to continue in the event, the OA may authorise a substitute crew member. When a registered skipper is unable to continue in the event, the OA may authorise an original crew member to substitute. </w:t>
      </w:r>
    </w:p>
    <w:p w14:paraId="19060B8C" w14:textId="77777777" w:rsidR="00693995" w:rsidRDefault="00693995">
      <w:pPr>
        <w:spacing w:line="240" w:lineRule="auto"/>
        <w:ind w:left="567"/>
        <w:rPr>
          <w:rFonts w:ascii="Times New Roman" w:eastAsia="Times New Roman" w:hAnsi="Times New Roman" w:cs="Times New Roman"/>
          <w:sz w:val="18"/>
          <w:szCs w:val="18"/>
        </w:rPr>
      </w:pPr>
    </w:p>
    <w:p w14:paraId="17F5C624"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w:t>
      </w:r>
      <w:r>
        <w:rPr>
          <w:rFonts w:ascii="Times New Roman" w:eastAsia="Times New Roman" w:hAnsi="Times New Roman" w:cs="Times New Roman"/>
          <w:b/>
          <w:bCs/>
          <w:sz w:val="18"/>
          <w:szCs w:val="18"/>
        </w:rPr>
        <w:tab/>
        <w:t>COMMUNICATIONS WITH COMPETITORS</w:t>
      </w:r>
    </w:p>
    <w:p w14:paraId="4ABF031B" w14:textId="5B972C94"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r>
        <w:rPr>
          <w:rFonts w:ascii="Times New Roman" w:eastAsia="Times New Roman" w:hAnsi="Times New Roman" w:cs="Times New Roman"/>
          <w:sz w:val="18"/>
          <w:szCs w:val="18"/>
        </w:rPr>
        <w:tab/>
        <w:t>Notices and other communications sh</w:t>
      </w:r>
      <w:r w:rsidR="002A5F18">
        <w:rPr>
          <w:rFonts w:ascii="Times New Roman" w:eastAsia="Times New Roman" w:hAnsi="Times New Roman" w:cs="Times New Roman"/>
          <w:sz w:val="18"/>
          <w:szCs w:val="18"/>
        </w:rPr>
        <w:t>a</w:t>
      </w:r>
      <w:r>
        <w:rPr>
          <w:rFonts w:ascii="Times New Roman" w:eastAsia="Times New Roman" w:hAnsi="Times New Roman" w:cs="Times New Roman"/>
          <w:sz w:val="18"/>
          <w:szCs w:val="18"/>
        </w:rPr>
        <w:t>ll be in accordance with NoR 3</w:t>
      </w:r>
    </w:p>
    <w:p w14:paraId="1CE70D36" w14:textId="77777777" w:rsidR="00693995" w:rsidRDefault="00000000">
      <w:pPr>
        <w:spacing w:line="259" w:lineRule="auto"/>
        <w:ind w:left="560"/>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Skippers shall attend the first briefing, which will be at 0830 on the Friday morning of the event, unless excused by the OA. Location will be given to sailors on the WhatsApp group depending on weather.  Weighing and registration will be between 0815 and 0830.</w:t>
      </w:r>
    </w:p>
    <w:p w14:paraId="66F2816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The first meeting with the umpires will be immediately after the first briefing.  Attendance by skippers is mandatory, unless excused by the OA.</w:t>
      </w:r>
    </w:p>
    <w:p w14:paraId="005AE30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r>
        <w:rPr>
          <w:rFonts w:ascii="Times New Roman" w:eastAsia="Times New Roman" w:hAnsi="Times New Roman" w:cs="Times New Roman"/>
          <w:sz w:val="18"/>
          <w:szCs w:val="18"/>
        </w:rPr>
        <w:tab/>
        <w:t>At all times during racing at least one team member from each team shall remain onsite at Weymouth and Portland National Sailing Academy.</w:t>
      </w:r>
    </w:p>
    <w:p w14:paraId="39C517A8" w14:textId="77777777" w:rsidR="00693995" w:rsidRDefault="00693995">
      <w:pPr>
        <w:spacing w:line="240" w:lineRule="auto"/>
        <w:ind w:left="567"/>
        <w:rPr>
          <w:rFonts w:ascii="Times New Roman" w:eastAsia="Times New Roman" w:hAnsi="Times New Roman" w:cs="Times New Roman"/>
          <w:sz w:val="18"/>
          <w:szCs w:val="18"/>
        </w:rPr>
      </w:pPr>
    </w:p>
    <w:p w14:paraId="592948C5"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w:t>
      </w:r>
      <w:r>
        <w:rPr>
          <w:rFonts w:ascii="Times New Roman" w:eastAsia="Times New Roman" w:hAnsi="Times New Roman" w:cs="Times New Roman"/>
          <w:b/>
          <w:bCs/>
          <w:sz w:val="18"/>
          <w:szCs w:val="18"/>
        </w:rPr>
        <w:tab/>
        <w:t>AMENDMENTS TO SAILING INSTRUCTIONS</w:t>
      </w:r>
    </w:p>
    <w:p w14:paraId="1FD9936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r>
        <w:rPr>
          <w:rFonts w:ascii="Times New Roman" w:eastAsia="Times New Roman" w:hAnsi="Times New Roman" w:cs="Times New Roman"/>
          <w:sz w:val="18"/>
          <w:szCs w:val="18"/>
        </w:rPr>
        <w:tab/>
        <w:t>Amendments to the SI made ashore will be posted at least 60 minutes before the start of any race affected and will be signed by the RC and the PC representatives</w:t>
      </w:r>
    </w:p>
    <w:p w14:paraId="78F85DC2"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r>
        <w:rPr>
          <w:rFonts w:ascii="Times New Roman" w:eastAsia="Times New Roman" w:hAnsi="Times New Roman" w:cs="Times New Roman"/>
          <w:sz w:val="18"/>
          <w:szCs w:val="18"/>
        </w:rPr>
        <w:tab/>
        <w:t xml:space="preserve">Flag L over the numeral pennant of the most recent amendment will be displayed ashore each day until the boats have departed for the race course. </w:t>
      </w:r>
    </w:p>
    <w:p w14:paraId="6B31D409" w14:textId="51960182"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r>
        <w:rPr>
          <w:rFonts w:ascii="Times New Roman" w:eastAsia="Times New Roman" w:hAnsi="Times New Roman" w:cs="Times New Roman"/>
          <w:sz w:val="18"/>
          <w:szCs w:val="18"/>
        </w:rPr>
        <w:tab/>
        <w:t>Amendments made afloat will be signa</w:t>
      </w:r>
      <w:r w:rsidR="002A5F18">
        <w:rPr>
          <w:rFonts w:ascii="Times New Roman" w:eastAsia="Times New Roman" w:hAnsi="Times New Roman" w:cs="Times New Roman"/>
          <w:sz w:val="18"/>
          <w:szCs w:val="18"/>
        </w:rPr>
        <w:t>l</w:t>
      </w:r>
      <w:r>
        <w:rPr>
          <w:rFonts w:ascii="Times New Roman" w:eastAsia="Times New Roman" w:hAnsi="Times New Roman" w:cs="Times New Roman"/>
          <w:sz w:val="18"/>
          <w:szCs w:val="18"/>
        </w:rPr>
        <w:t>led by the display of flag 3rd substitute with three sound signals. An umpire may communicate these either verbally or in writing.</w:t>
      </w:r>
    </w:p>
    <w:p w14:paraId="71A04125" w14:textId="77777777" w:rsidR="00693995" w:rsidRDefault="00693995">
      <w:pPr>
        <w:spacing w:line="240" w:lineRule="auto"/>
        <w:ind w:left="567"/>
        <w:rPr>
          <w:rFonts w:ascii="Times New Roman" w:eastAsia="Times New Roman" w:hAnsi="Times New Roman" w:cs="Times New Roman"/>
          <w:sz w:val="18"/>
          <w:szCs w:val="18"/>
        </w:rPr>
      </w:pPr>
    </w:p>
    <w:p w14:paraId="2BF02D97"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w:t>
      </w:r>
      <w:r>
        <w:rPr>
          <w:rFonts w:ascii="Times New Roman" w:eastAsia="Times New Roman" w:hAnsi="Times New Roman" w:cs="Times New Roman"/>
          <w:b/>
          <w:bCs/>
          <w:sz w:val="18"/>
          <w:szCs w:val="18"/>
        </w:rPr>
        <w:tab/>
        <w:t>BOATS and SAILS</w:t>
      </w:r>
    </w:p>
    <w:p w14:paraId="3811CB27"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the event will be sailed in Elliott type boats.</w:t>
      </w:r>
    </w:p>
    <w:p w14:paraId="1DAB7415"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the sails to be used will be allocated by the RC.</w:t>
      </w:r>
    </w:p>
    <w:p w14:paraId="55910618"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competitors may be requested to exchange sails during a series to satisfy sponsorship commitments. This will not be grounds for redress. This changes RRS 61.</w:t>
      </w:r>
    </w:p>
    <w:p w14:paraId="37A3B6F6" w14:textId="3761CEB6" w:rsidR="00693995" w:rsidRDefault="00000000">
      <w:pPr>
        <w:tabs>
          <w:tab w:val="center" w:pos="2810"/>
        </w:tabs>
        <w:spacing w:line="240" w:lineRule="auto"/>
        <w:ind w:left="560"/>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r w:rsidR="002A5F1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t xml:space="preserve">The sail combination to be used will be signalled from the RC boat with or before the attention signal. The signals will have the following meanings: </w:t>
      </w:r>
      <w:r>
        <w:rPr>
          <w:rFonts w:ascii="Times New Roman" w:eastAsia="Times New Roman" w:hAnsi="Times New Roman" w:cs="Times New Roman"/>
          <w:sz w:val="18"/>
          <w:szCs w:val="18"/>
        </w:rPr>
        <w:br/>
      </w:r>
      <w:r>
        <w:rPr>
          <w:rFonts w:ascii="Times New Roman" w:eastAsia="Times New Roman" w:hAnsi="Times New Roman" w:cs="Times New Roman"/>
          <w:b/>
          <w:bCs/>
          <w:sz w:val="18"/>
          <w:szCs w:val="18"/>
          <w:u w:val="single"/>
        </w:rPr>
        <w:t>Signal</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u w:val="single"/>
        </w:rPr>
        <w:t>Sail combination to be used</w:t>
      </w:r>
      <w:r>
        <w:rPr>
          <w:rFonts w:ascii="Times New Roman" w:eastAsia="Times New Roman" w:hAnsi="Times New Roman" w:cs="Times New Roman"/>
          <w:sz w:val="18"/>
          <w:szCs w:val="18"/>
        </w:rPr>
        <w:br/>
        <w:t>No signal             Jib, full main and spinnaker</w:t>
      </w:r>
    </w:p>
    <w:p w14:paraId="1EAED8F4" w14:textId="77777777" w:rsidR="00693995" w:rsidRDefault="00000000">
      <w:pPr>
        <w:spacing w:line="240" w:lineRule="auto"/>
        <w:ind w:left="560" w:firstLine="7"/>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        Jib and full main only (no spinnaker)</w:t>
      </w:r>
    </w:p>
    <w:p w14:paraId="34C5DD76" w14:textId="77777777" w:rsidR="00693995" w:rsidRDefault="00000000">
      <w:pPr>
        <w:spacing w:line="240" w:lineRule="auto"/>
        <w:ind w:left="560" w:firstLine="7"/>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        Jib, reefed main and spinnaker</w:t>
      </w:r>
    </w:p>
    <w:p w14:paraId="25CDC306" w14:textId="77777777" w:rsidR="00693995" w:rsidRDefault="00000000">
      <w:pPr>
        <w:spacing w:line="240" w:lineRule="auto"/>
        <w:ind w:left="560" w:firstLine="7"/>
        <w:rPr>
          <w:rFonts w:ascii="Times New Roman" w:eastAsia="Times New Roman" w:hAnsi="Times New Roman" w:cs="Times New Roman"/>
          <w:sz w:val="18"/>
          <w:szCs w:val="18"/>
        </w:rPr>
      </w:pPr>
      <w:r>
        <w:rPr>
          <w:rFonts w:ascii="Times New Roman" w:eastAsia="Times New Roman" w:hAnsi="Times New Roman" w:cs="Times New Roman"/>
          <w:sz w:val="18"/>
          <w:szCs w:val="18"/>
        </w:rPr>
        <w:t>D</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        Jib and reefed main only (no spinnaker)</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
    <w:p w14:paraId="61BF77C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r>
        <w:rPr>
          <w:rFonts w:ascii="Times New Roman" w:eastAsia="Times New Roman" w:hAnsi="Times New Roman" w:cs="Times New Roman"/>
          <w:sz w:val="18"/>
          <w:szCs w:val="18"/>
        </w:rPr>
        <w:tab/>
        <w:t>Other restrictions or instructions may be given to the boats verbally by an umpire. Flag 3rd substitute is not required.</w:t>
      </w:r>
    </w:p>
    <w:p w14:paraId="0962C26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5.4</w:t>
      </w:r>
      <w:r>
        <w:rPr>
          <w:rFonts w:ascii="Times New Roman" w:eastAsia="Times New Roman" w:hAnsi="Times New Roman" w:cs="Times New Roman"/>
          <w:sz w:val="18"/>
          <w:szCs w:val="18"/>
        </w:rPr>
        <w:tab/>
        <w:t>The RC will decide which boats are to be used for each stage and when they decide a boat should not be used, the skipper assigned that boat will be given the temporary use of another boat.</w:t>
      </w:r>
    </w:p>
    <w:p w14:paraId="2CC9546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r>
        <w:rPr>
          <w:rFonts w:ascii="Times New Roman" w:eastAsia="Times New Roman" w:hAnsi="Times New Roman" w:cs="Times New Roman"/>
          <w:sz w:val="18"/>
          <w:szCs w:val="18"/>
        </w:rPr>
        <w:tab/>
        <w:t>The RC may permit a substitute boat when it is satisfied that the original boat is damaged and that repairs in the time available are not practical.</w:t>
      </w:r>
    </w:p>
    <w:p w14:paraId="42B77225" w14:textId="77777777" w:rsidR="00693995" w:rsidRDefault="00693995">
      <w:pPr>
        <w:spacing w:line="240" w:lineRule="auto"/>
        <w:rPr>
          <w:rFonts w:ascii="Times New Roman" w:eastAsia="Times New Roman" w:hAnsi="Times New Roman" w:cs="Times New Roman"/>
          <w:sz w:val="18"/>
          <w:szCs w:val="18"/>
        </w:rPr>
      </w:pPr>
    </w:p>
    <w:p w14:paraId="12A2CBE9"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w:t>
      </w:r>
      <w:r>
        <w:rPr>
          <w:rFonts w:ascii="Times New Roman" w:eastAsia="Times New Roman" w:hAnsi="Times New Roman" w:cs="Times New Roman"/>
          <w:b/>
          <w:bCs/>
          <w:sz w:val="18"/>
          <w:szCs w:val="18"/>
        </w:rPr>
        <w:tab/>
        <w:t>IDENTIFICATION and ASSIGNMENT OF BOATS</w:t>
      </w:r>
    </w:p>
    <w:p w14:paraId="0A7574A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r>
        <w:rPr>
          <w:rFonts w:ascii="Times New Roman" w:eastAsia="Times New Roman" w:hAnsi="Times New Roman" w:cs="Times New Roman"/>
          <w:sz w:val="18"/>
          <w:szCs w:val="18"/>
        </w:rPr>
        <w:tab/>
        <w:t>Boats will be identified by hull number.</w:t>
      </w:r>
    </w:p>
    <w:p w14:paraId="5708D753"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r>
        <w:rPr>
          <w:rFonts w:ascii="Times New Roman" w:eastAsia="Times New Roman" w:hAnsi="Times New Roman" w:cs="Times New Roman"/>
          <w:sz w:val="18"/>
          <w:szCs w:val="18"/>
        </w:rPr>
        <w:tab/>
        <w:t>Boats will be allocated each day as decided by the OA.</w:t>
      </w:r>
    </w:p>
    <w:p w14:paraId="09396EE3"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r>
        <w:rPr>
          <w:rFonts w:ascii="Times New Roman" w:eastAsia="Times New Roman" w:hAnsi="Times New Roman" w:cs="Times New Roman"/>
          <w:sz w:val="18"/>
          <w:szCs w:val="18"/>
        </w:rPr>
        <w:tab/>
        <w:t>Boats will be allocated for the stage as decided by the OA.</w:t>
      </w:r>
    </w:p>
    <w:p w14:paraId="7B5FA4DF"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r>
        <w:rPr>
          <w:rFonts w:ascii="Times New Roman" w:eastAsia="Times New Roman" w:hAnsi="Times New Roman" w:cs="Times New Roman"/>
          <w:sz w:val="18"/>
          <w:szCs w:val="18"/>
        </w:rPr>
        <w:tab/>
        <w:t>Boats will be exchanged in accordance with the pairing list and race schedule.</w:t>
      </w:r>
    </w:p>
    <w:p w14:paraId="1F44F7E0" w14:textId="77777777" w:rsidR="00693995" w:rsidRDefault="00693995">
      <w:pPr>
        <w:spacing w:line="240" w:lineRule="auto"/>
        <w:ind w:left="567"/>
        <w:rPr>
          <w:rFonts w:ascii="Times New Roman" w:eastAsia="Times New Roman" w:hAnsi="Times New Roman" w:cs="Times New Roman"/>
          <w:sz w:val="18"/>
          <w:szCs w:val="18"/>
        </w:rPr>
      </w:pPr>
    </w:p>
    <w:p w14:paraId="33E5FF67"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w:t>
      </w:r>
      <w:r>
        <w:rPr>
          <w:rFonts w:ascii="Times New Roman" w:eastAsia="Times New Roman" w:hAnsi="Times New Roman" w:cs="Times New Roman"/>
          <w:b/>
          <w:bCs/>
          <w:sz w:val="18"/>
          <w:szCs w:val="18"/>
        </w:rPr>
        <w:tab/>
        <w:t>CREW MEMBERS, NUMBER and WEIGHT</w:t>
      </w:r>
    </w:p>
    <w:p w14:paraId="1983E0A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r>
        <w:rPr>
          <w:rFonts w:ascii="Times New Roman" w:eastAsia="Times New Roman" w:hAnsi="Times New Roman" w:cs="Times New Roman"/>
          <w:sz w:val="18"/>
          <w:szCs w:val="18"/>
        </w:rPr>
        <w:tab/>
        <w:t>As per NoR 6.</w:t>
      </w:r>
    </w:p>
    <w:p w14:paraId="734DE5B1" w14:textId="77777777" w:rsidR="00693995" w:rsidRDefault="00693995">
      <w:pPr>
        <w:spacing w:line="240" w:lineRule="auto"/>
        <w:ind w:left="567"/>
        <w:rPr>
          <w:rFonts w:ascii="Times New Roman" w:eastAsia="Times New Roman" w:hAnsi="Times New Roman" w:cs="Times New Roman"/>
          <w:sz w:val="18"/>
          <w:szCs w:val="18"/>
        </w:rPr>
      </w:pPr>
    </w:p>
    <w:p w14:paraId="0E71A9A5"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w:t>
      </w:r>
      <w:r>
        <w:rPr>
          <w:rFonts w:ascii="Times New Roman" w:eastAsia="Times New Roman" w:hAnsi="Times New Roman" w:cs="Times New Roman"/>
          <w:b/>
          <w:bCs/>
          <w:sz w:val="18"/>
          <w:szCs w:val="18"/>
        </w:rPr>
        <w:tab/>
        <w:t>EVENT FORMAT and STARTING SCHEDULES</w:t>
      </w:r>
    </w:p>
    <w:p w14:paraId="3985D99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r>
        <w:rPr>
          <w:rFonts w:ascii="Times New Roman" w:eastAsia="Times New Roman" w:hAnsi="Times New Roman" w:cs="Times New Roman"/>
          <w:sz w:val="18"/>
          <w:szCs w:val="18"/>
        </w:rPr>
        <w:tab/>
        <w:t>The event format and match pairing lists are detailed in SI Addenda A and B. The matches to be sailed in a flight will be displayed in order of starting on the RC boat.</w:t>
      </w:r>
    </w:p>
    <w:p w14:paraId="5EFA182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r>
        <w:rPr>
          <w:rFonts w:ascii="Times New Roman" w:eastAsia="Times New Roman" w:hAnsi="Times New Roman" w:cs="Times New Roman"/>
          <w:sz w:val="18"/>
          <w:szCs w:val="18"/>
        </w:rPr>
        <w:tab/>
        <w:t>In a knock-out series between two skippers:</w:t>
      </w:r>
    </w:p>
    <w:p w14:paraId="3B7C7764"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 xml:space="preserve">they will alternate assigned ends for each match. Unless designated in the pairing list, the initial assigned ends will be determined by a draw. This changes RRS C4.1. </w:t>
      </w:r>
    </w:p>
    <w:p w14:paraId="30FD0328"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when the series has been decided, further matches between these two will not be sailed.</w:t>
      </w:r>
    </w:p>
    <w:p w14:paraId="756EE879" w14:textId="3E43E300"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In the semi-finals and petit</w:t>
      </w:r>
      <w:r w:rsidR="002A5F1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final the winner will be the first skipper to two points. In the final the winner will be the first skipper to three points. </w:t>
      </w:r>
    </w:p>
    <w:p w14:paraId="3AD96D1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r>
        <w:rPr>
          <w:rFonts w:ascii="Times New Roman" w:eastAsia="Times New Roman" w:hAnsi="Times New Roman" w:cs="Times New Roman"/>
          <w:sz w:val="18"/>
          <w:szCs w:val="18"/>
        </w:rPr>
        <w:tab/>
        <w:t>The racing days are as scheduled in the NOR.</w:t>
      </w:r>
    </w:p>
    <w:p w14:paraId="423A93A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8.4</w:t>
      </w:r>
      <w:r>
        <w:rPr>
          <w:rFonts w:ascii="Times New Roman" w:eastAsia="Times New Roman" w:hAnsi="Times New Roman" w:cs="Times New Roman"/>
          <w:sz w:val="18"/>
          <w:szCs w:val="18"/>
        </w:rPr>
        <w:tab/>
        <w:t>The latest time for an attention signal on the last day of racing will be 16.00.</w:t>
      </w:r>
    </w:p>
    <w:p w14:paraId="5C400D8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r>
        <w:rPr>
          <w:rFonts w:ascii="Times New Roman" w:eastAsia="Times New Roman" w:hAnsi="Times New Roman" w:cs="Times New Roman"/>
          <w:sz w:val="18"/>
          <w:szCs w:val="18"/>
        </w:rPr>
        <w:tab/>
        <w:t>The number of matches to be sailed each day will be determined by the RC.</w:t>
      </w:r>
    </w:p>
    <w:p w14:paraId="20546218"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r>
        <w:rPr>
          <w:rFonts w:ascii="Times New Roman" w:eastAsia="Times New Roman" w:hAnsi="Times New Roman" w:cs="Times New Roman"/>
          <w:sz w:val="18"/>
          <w:szCs w:val="18"/>
        </w:rPr>
        <w:tab/>
        <w:t>The RC may change the format, terminate any stage or the event when, in its opinion, it is impracticable to attempt to hold the remainder of matches under the existing conditions or in the remaining time scheduled. Early stages may be terminated in favour of later stages.</w:t>
      </w:r>
    </w:p>
    <w:p w14:paraId="6043E8F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r>
        <w:rPr>
          <w:rFonts w:ascii="Times New Roman" w:eastAsia="Times New Roman" w:hAnsi="Times New Roman" w:cs="Times New Roman"/>
          <w:sz w:val="24"/>
          <w:szCs w:val="24"/>
        </w:rPr>
        <w:tab/>
      </w:r>
      <w:commentRangeStart w:id="0"/>
      <w:r>
        <w:rPr>
          <w:rFonts w:ascii="Times New Roman" w:eastAsia="Times New Roman" w:hAnsi="Times New Roman" w:cs="Times New Roman"/>
          <w:sz w:val="18"/>
          <w:szCs w:val="18"/>
        </w:rPr>
        <w:t>The intended time of the first attention signal is 08.53 on Saturday.</w:t>
      </w:r>
      <w:r>
        <w:rPr>
          <w:rFonts w:ascii="Times New Roman" w:eastAsia="Times New Roman" w:hAnsi="Times New Roman" w:cs="Times New Roman"/>
          <w:sz w:val="24"/>
          <w:szCs w:val="24"/>
        </w:rPr>
        <w:tab/>
      </w:r>
      <w:commentRangeEnd w:id="0"/>
      <w:r w:rsidR="002A5F18">
        <w:rPr>
          <w:rStyle w:val="CommentReference"/>
          <w:rFonts w:ascii="Times New Roman" w:eastAsia="Times New Roman" w:hAnsi="Times New Roman" w:cs="Times New Roman"/>
          <w:sz w:val="18"/>
          <w:szCs w:val="18"/>
        </w:rPr>
        <w:commentReference w:id="0"/>
      </w:r>
    </w:p>
    <w:p w14:paraId="284D390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r>
        <w:rPr>
          <w:rFonts w:ascii="Times New Roman" w:eastAsia="Times New Roman" w:hAnsi="Times New Roman" w:cs="Times New Roman"/>
          <w:sz w:val="18"/>
          <w:szCs w:val="18"/>
        </w:rPr>
        <w:tab/>
        <w:t>Each subsequent flight will be started as soon as practicable after the previous flight.</w:t>
      </w:r>
    </w:p>
    <w:p w14:paraId="3592821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r>
        <w:rPr>
          <w:rFonts w:ascii="Times New Roman" w:eastAsia="Times New Roman" w:hAnsi="Times New Roman" w:cs="Times New Roman"/>
          <w:sz w:val="18"/>
          <w:szCs w:val="18"/>
        </w:rPr>
        <w:tab/>
        <w:t>When a match cannot start at its intended time, the signals and starts of the following matches will remain as originally scheduled, leaving a blank start for the pair not starting. No starting sequence flags will be displayed for a blank start.</w:t>
      </w:r>
    </w:p>
    <w:p w14:paraId="5095621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8.10</w:t>
      </w:r>
      <w:r>
        <w:rPr>
          <w:rFonts w:ascii="Times New Roman" w:eastAsia="Times New Roman" w:hAnsi="Times New Roman" w:cs="Times New Roman"/>
          <w:sz w:val="18"/>
          <w:szCs w:val="18"/>
        </w:rPr>
        <w:tab/>
        <w:t>When, in a knock out series, a winner of a particular series has been determined, subsequent starts will be brought forward to eliminate blank starts. Competitors will be so advised verbally by an umpire.</w:t>
      </w:r>
    </w:p>
    <w:p w14:paraId="0DE07C2D" w14:textId="77777777" w:rsidR="00693995" w:rsidRDefault="00693995">
      <w:pPr>
        <w:spacing w:line="240" w:lineRule="auto"/>
        <w:ind w:left="567"/>
        <w:rPr>
          <w:rFonts w:ascii="Times New Roman" w:eastAsia="Times New Roman" w:hAnsi="Times New Roman" w:cs="Times New Roman"/>
          <w:sz w:val="18"/>
          <w:szCs w:val="18"/>
        </w:rPr>
      </w:pPr>
    </w:p>
    <w:p w14:paraId="780874D4"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w:t>
      </w:r>
      <w:r>
        <w:rPr>
          <w:rFonts w:ascii="Times New Roman" w:eastAsia="Times New Roman" w:hAnsi="Times New Roman" w:cs="Times New Roman"/>
          <w:b/>
          <w:bCs/>
          <w:sz w:val="18"/>
          <w:szCs w:val="18"/>
        </w:rPr>
        <w:tab/>
        <w:t>RACING AREA</w:t>
      </w:r>
    </w:p>
    <w:p w14:paraId="7776E8D7" w14:textId="77777777" w:rsidR="00693995" w:rsidRDefault="00000000">
      <w:pPr>
        <w:spacing w:line="240" w:lineRule="auto"/>
        <w:ind w:left="567"/>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rPr>
        <w:t xml:space="preserve">The racing area will be </w:t>
      </w:r>
      <w:r>
        <w:rPr>
          <w:rFonts w:ascii="Times New Roman" w:eastAsia="Times New Roman" w:hAnsi="Times New Roman" w:cs="Times New Roman"/>
          <w:sz w:val="18"/>
          <w:szCs w:val="18"/>
          <w:highlight w:val="white"/>
        </w:rPr>
        <w:t>Portland Harbour.</w:t>
      </w:r>
    </w:p>
    <w:p w14:paraId="27CF7BD0" w14:textId="77777777" w:rsidR="00693995" w:rsidRDefault="00693995">
      <w:pPr>
        <w:spacing w:line="240" w:lineRule="auto"/>
        <w:ind w:left="567"/>
        <w:rPr>
          <w:rFonts w:ascii="Times New Roman" w:eastAsia="Times New Roman" w:hAnsi="Times New Roman" w:cs="Times New Roman"/>
          <w:sz w:val="18"/>
          <w:szCs w:val="18"/>
        </w:rPr>
      </w:pPr>
    </w:p>
    <w:p w14:paraId="5DCDB034"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w:t>
      </w:r>
      <w:r>
        <w:rPr>
          <w:rFonts w:ascii="Times New Roman" w:eastAsia="Times New Roman" w:hAnsi="Times New Roman" w:cs="Times New Roman"/>
          <w:b/>
          <w:bCs/>
          <w:sz w:val="18"/>
          <w:szCs w:val="18"/>
        </w:rPr>
        <w:tab/>
        <w:t>COURSE</w:t>
      </w:r>
    </w:p>
    <w:p w14:paraId="36EDAC5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10.1</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Configuration, Signals and Course to Be Sailed</w:t>
      </w:r>
    </w:p>
    <w:p w14:paraId="56F912DE" w14:textId="77777777" w:rsidR="00693995" w:rsidRDefault="00000000">
      <w:pPr>
        <w:tabs>
          <w:tab w:val="left" w:pos="2880"/>
          <w:tab w:val="left" w:pos="4320"/>
        </w:tabs>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Configuration (not to scale)</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t xml:space="preserve">           </w:t>
      </w:r>
      <w:r>
        <w:rPr>
          <w:rFonts w:ascii="Times New Roman" w:eastAsia="Times New Roman" w:hAnsi="Times New Roman" w:cs="Times New Roman"/>
          <w:sz w:val="18"/>
          <w:szCs w:val="18"/>
        </w:rPr>
        <w:tab/>
        <w:t>Mark W</w:t>
      </w:r>
      <w:r>
        <w:rPr>
          <w:rFonts w:ascii="Times New Roman" w:eastAsia="Times New Roman" w:hAnsi="Times New Roman" w:cs="Times New Roman"/>
          <w:sz w:val="18"/>
          <w:szCs w:val="18"/>
        </w:rPr>
        <w:tab/>
        <w:t xml:space="preserve">o </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t xml:space="preserve"> </w:t>
      </w:r>
      <w:r>
        <w:rPr>
          <w:rFonts w:ascii="Times New Roman" w:eastAsia="Times New Roman" w:hAnsi="Times New Roman" w:cs="Times New Roman"/>
          <w:sz w:val="18"/>
          <w:szCs w:val="18"/>
        </w:rPr>
        <w:tab/>
        <w:t>Mark L</w:t>
      </w:r>
      <w:r>
        <w:rPr>
          <w:rFonts w:ascii="Times New Roman" w:eastAsia="Times New Roman" w:hAnsi="Times New Roman" w:cs="Times New Roman"/>
          <w:sz w:val="18"/>
          <w:szCs w:val="18"/>
        </w:rPr>
        <w:tab/>
        <w:t>o</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t xml:space="preserve">                    Start/Finish Line               o------------------ o  </w:t>
      </w:r>
    </w:p>
    <w:p w14:paraId="2C55AE42" w14:textId="77777777" w:rsidR="00693995" w:rsidRDefault="00000000">
      <w:pPr>
        <w:spacing w:line="240" w:lineRule="auto"/>
        <w:ind w:left="1134" w:hanging="587"/>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Signals and Course to be Sailed</w:t>
      </w:r>
      <w:r>
        <w:rPr>
          <w:rFonts w:ascii="Times New Roman" w:eastAsia="Times New Roman" w:hAnsi="Times New Roman" w:cs="Times New Roman"/>
          <w:sz w:val="18"/>
          <w:szCs w:val="18"/>
        </w:rPr>
        <w:br/>
        <w:t>Course signals will be displayed from the RC boat bow, at or before the warning signal.</w:t>
      </w:r>
      <w:r>
        <w:rPr>
          <w:rFonts w:ascii="Times New Roman" w:eastAsia="Times New Roman" w:hAnsi="Times New Roman" w:cs="Times New Roman"/>
          <w:sz w:val="18"/>
          <w:szCs w:val="18"/>
        </w:rPr>
        <w:br/>
        <w:t>Marks W and L shall be rounded to starboard.</w:t>
      </w:r>
    </w:p>
    <w:p w14:paraId="6E0AEB1F" w14:textId="77777777" w:rsidR="00693995" w:rsidRDefault="00693995">
      <w:pPr>
        <w:spacing w:line="240" w:lineRule="auto"/>
        <w:ind w:left="1080"/>
        <w:rPr>
          <w:rFonts w:ascii="Times New Roman" w:eastAsia="Times New Roman" w:hAnsi="Times New Roman" w:cs="Times New Roman"/>
          <w:sz w:val="18"/>
          <w:szCs w:val="18"/>
        </w:rPr>
      </w:pPr>
    </w:p>
    <w:p w14:paraId="33EAF99A" w14:textId="77777777" w:rsidR="00693995" w:rsidRDefault="00000000">
      <w:pPr>
        <w:tabs>
          <w:tab w:val="left" w:pos="2880"/>
        </w:tabs>
        <w:spacing w:line="240" w:lineRule="auto"/>
        <w:ind w:left="1080"/>
        <w:rPr>
          <w:rFonts w:ascii="Times New Roman" w:eastAsia="Times New Roman" w:hAnsi="Times New Roman" w:cs="Times New Roman"/>
          <w:sz w:val="18"/>
          <w:szCs w:val="18"/>
        </w:rPr>
      </w:pPr>
      <w:r>
        <w:rPr>
          <w:rFonts w:ascii="Times New Roman" w:eastAsia="Times New Roman" w:hAnsi="Times New Roman" w:cs="Times New Roman"/>
          <w:b/>
          <w:bCs/>
          <w:sz w:val="18"/>
          <w:szCs w:val="18"/>
          <w:u w:val="single"/>
        </w:rPr>
        <w:t>Signal</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u w:val="single"/>
        </w:rPr>
        <w:t>Course</w:t>
      </w:r>
    </w:p>
    <w:p w14:paraId="58764DCE" w14:textId="77777777" w:rsidR="00693995" w:rsidRDefault="00000000">
      <w:pPr>
        <w:tabs>
          <w:tab w:val="left" w:pos="2880"/>
        </w:tabs>
        <w:spacing w:line="240" w:lineRule="auto"/>
        <w:ind w:left="1080"/>
        <w:rPr>
          <w:rFonts w:ascii="Times New Roman" w:eastAsia="Times New Roman" w:hAnsi="Times New Roman" w:cs="Times New Roman"/>
          <w:sz w:val="18"/>
          <w:szCs w:val="18"/>
        </w:rPr>
      </w:pPr>
      <w:r>
        <w:rPr>
          <w:rFonts w:ascii="Times New Roman" w:eastAsia="Times New Roman" w:hAnsi="Times New Roman" w:cs="Times New Roman"/>
          <w:sz w:val="18"/>
          <w:szCs w:val="18"/>
        </w:rPr>
        <w:t>No Signal*</w:t>
      </w:r>
      <w:r>
        <w:rPr>
          <w:rFonts w:ascii="Times New Roman" w:eastAsia="Times New Roman" w:hAnsi="Times New Roman" w:cs="Times New Roman"/>
          <w:sz w:val="18"/>
          <w:szCs w:val="18"/>
        </w:rPr>
        <w:tab/>
        <w:t>Start - W - L - W - Finish</w:t>
      </w:r>
    </w:p>
    <w:p w14:paraId="4D93AEE7" w14:textId="77777777" w:rsidR="00693995" w:rsidRDefault="00000000">
      <w:pPr>
        <w:tabs>
          <w:tab w:val="left" w:pos="2880"/>
        </w:tabs>
        <w:spacing w:line="240" w:lineRule="auto"/>
        <w:ind w:left="1080"/>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Pr>
          <w:rFonts w:ascii="Times New Roman" w:eastAsia="Times New Roman" w:hAnsi="Times New Roman" w:cs="Times New Roman"/>
          <w:sz w:val="18"/>
          <w:szCs w:val="18"/>
        </w:rPr>
        <w:tab/>
        <w:t>Start - W - Finish</w:t>
      </w:r>
    </w:p>
    <w:p w14:paraId="35A9B04E" w14:textId="77777777" w:rsidR="00693995" w:rsidRDefault="00000000">
      <w:pPr>
        <w:spacing w:line="240" w:lineRule="auto"/>
        <w:ind w:left="1134" w:hanging="594"/>
        <w:rPr>
          <w:rFonts w:ascii="Times New Roman" w:eastAsia="Times New Roman" w:hAnsi="Times New Roman" w:cs="Times New Roman"/>
          <w:sz w:val="24"/>
          <w:szCs w:val="24"/>
        </w:rPr>
      </w:pPr>
      <w:r>
        <w:rPr>
          <w:rFonts w:ascii="Times New Roman" w:eastAsia="Times New Roman" w:hAnsi="Times New Roman" w:cs="Times New Roman"/>
          <w:sz w:val="18"/>
          <w:szCs w:val="18"/>
        </w:rPr>
        <w:t xml:space="preserve"> (c)</w:t>
      </w:r>
      <w:r>
        <w:rPr>
          <w:rFonts w:ascii="Times New Roman" w:eastAsia="Times New Roman" w:hAnsi="Times New Roman" w:cs="Times New Roman"/>
          <w:sz w:val="24"/>
          <w:szCs w:val="24"/>
        </w:rPr>
        <w:tab/>
      </w:r>
      <w:r>
        <w:rPr>
          <w:rFonts w:ascii="Times New Roman" w:eastAsia="Times New Roman" w:hAnsi="Times New Roman" w:cs="Times New Roman"/>
          <w:b/>
          <w:bCs/>
          <w:sz w:val="18"/>
          <w:szCs w:val="18"/>
        </w:rPr>
        <w:t>Description of Marks</w:t>
      </w:r>
      <w:r>
        <w:rPr>
          <w:rFonts w:ascii="Times New Roman" w:eastAsia="Times New Roman" w:hAnsi="Times New Roman" w:cs="Times New Roman"/>
          <w:sz w:val="24"/>
          <w:szCs w:val="24"/>
        </w:rPr>
        <w:br/>
      </w:r>
      <w:r>
        <w:rPr>
          <w:rFonts w:ascii="Times New Roman" w:eastAsia="Times New Roman" w:hAnsi="Times New Roman" w:cs="Times New Roman"/>
          <w:sz w:val="18"/>
          <w:szCs w:val="18"/>
        </w:rPr>
        <w:t>The RC boat and marks will be identified at the first briefing.</w:t>
      </w:r>
    </w:p>
    <w:p w14:paraId="49DD78C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Starting/Finishing Line</w:t>
      </w:r>
    </w:p>
    <w:p w14:paraId="506E447A"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w:t>
      </w:r>
      <w:r>
        <w:rPr>
          <w:rFonts w:ascii="Times New Roman" w:eastAsia="Times New Roman" w:hAnsi="Times New Roman" w:cs="Times New Roman"/>
          <w:sz w:val="18"/>
          <w:szCs w:val="18"/>
        </w:rPr>
        <w:tab/>
        <w:t>The starting</w:t>
      </w:r>
      <w:r>
        <w:rPr>
          <w:rFonts w:ascii="Times New Roman" w:eastAsia="Times New Roman" w:hAnsi="Times New Roman" w:cs="Times New Roman"/>
          <w:color w:val="0000FF"/>
          <w:sz w:val="18"/>
          <w:szCs w:val="18"/>
        </w:rPr>
        <w:t>/</w:t>
      </w:r>
      <w:r>
        <w:rPr>
          <w:rFonts w:ascii="Times New Roman" w:eastAsia="Times New Roman" w:hAnsi="Times New Roman" w:cs="Times New Roman"/>
          <w:sz w:val="18"/>
          <w:szCs w:val="18"/>
        </w:rPr>
        <w:t>finishing line will be a straight line between the course side of a starting/finishing mark and the staff with an orange flag on the RC boat.</w:t>
      </w:r>
    </w:p>
    <w:p w14:paraId="3145D749"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A buoy may be attached to the RC boat anchor line just below keel depth. Boats shall not pass between this buoy and the RC boat at any time. This buoy is part of the RC boat ground tackle.</w:t>
      </w:r>
    </w:p>
    <w:p w14:paraId="5F60D2A0"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10.3</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Course Limits</w:t>
      </w:r>
    </w:p>
    <w:p w14:paraId="207D2C6D"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sz w:val="18"/>
          <w:szCs w:val="18"/>
          <w:highlight w:val="white"/>
        </w:rPr>
        <w:t>Any areas that are obstructions will be discussed at the first briefing. </w:t>
      </w:r>
    </w:p>
    <w:p w14:paraId="7D1E257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Abandonment and Shortening</w:t>
      </w:r>
    </w:p>
    <w:p w14:paraId="088F43B6"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RRS 32 is deleted and replaced with: ‘After the starting signal, the RC may abandon or shorten any match for any reason, after consulting with the match umpires when practical.’</w:t>
      </w:r>
    </w:p>
    <w:p w14:paraId="7B2540B4"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Within a flight, when a visual signal is displayed over a numeral pennant, the signal applies to that match only.</w:t>
      </w:r>
    </w:p>
    <w:p w14:paraId="5F30444E" w14:textId="77777777" w:rsidR="00693995" w:rsidRDefault="00693995">
      <w:pPr>
        <w:spacing w:line="240" w:lineRule="auto"/>
        <w:ind w:left="1134" w:hanging="594"/>
        <w:rPr>
          <w:rFonts w:ascii="Times New Roman" w:eastAsia="Times New Roman" w:hAnsi="Times New Roman" w:cs="Times New Roman"/>
          <w:sz w:val="18"/>
          <w:szCs w:val="18"/>
        </w:rPr>
      </w:pPr>
    </w:p>
    <w:p w14:paraId="59B95B8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b/>
          <w:bCs/>
          <w:sz w:val="18"/>
          <w:szCs w:val="18"/>
        </w:rPr>
        <w:t>11</w:t>
      </w:r>
      <w:r>
        <w:rPr>
          <w:rFonts w:ascii="Times New Roman" w:eastAsia="Times New Roman" w:hAnsi="Times New Roman" w:cs="Times New Roman"/>
          <w:b/>
          <w:bCs/>
          <w:sz w:val="18"/>
          <w:szCs w:val="18"/>
        </w:rPr>
        <w:tab/>
        <w:t>BREAKDOWN and TIME FOR REPAIRS</w:t>
      </w:r>
    </w:p>
    <w:p w14:paraId="36F9E353"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11.1</w:t>
      </w:r>
      <w:r>
        <w:rPr>
          <w:rFonts w:ascii="Times New Roman" w:eastAsia="Times New Roman" w:hAnsi="Times New Roman" w:cs="Times New Roman"/>
          <w:sz w:val="18"/>
          <w:szCs w:val="18"/>
        </w:rPr>
        <w:tab/>
        <w:t>Before the attention signal of a flight or within two minutes of finishing or within five minutes of changing into a new boat, whichever is later, a boat may display flag L to signal breakdown or damage to the boat, her sails or injury to her crew and request a delay to the next start. She shall proceed as soon as possible to a position just to leeward of the RC boat and remain there, unless otherwise directed.</w:t>
      </w:r>
    </w:p>
    <w:p w14:paraId="2B92BC5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11.2</w:t>
      </w:r>
      <w:r>
        <w:rPr>
          <w:rFonts w:ascii="Times New Roman" w:eastAsia="Times New Roman" w:hAnsi="Times New Roman" w:cs="Times New Roman"/>
          <w:sz w:val="18"/>
          <w:szCs w:val="18"/>
        </w:rPr>
        <w:tab/>
        <w:t>The time allowed for repairs will be at the discretion of the RC.</w:t>
      </w:r>
    </w:p>
    <w:p w14:paraId="375069F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11.3</w:t>
      </w:r>
      <w:r>
        <w:rPr>
          <w:rFonts w:ascii="Times New Roman" w:eastAsia="Times New Roman" w:hAnsi="Times New Roman" w:cs="Times New Roman"/>
          <w:sz w:val="18"/>
          <w:szCs w:val="18"/>
        </w:rPr>
        <w:tab/>
        <w:t>After the attention signal of a flight, a match will not be postponed or abandoned due to breakdown unless the breakdown signal was displayed as required by SI 11.1.</w:t>
      </w:r>
    </w:p>
    <w:p w14:paraId="22FDF51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r>
        <w:rPr>
          <w:rFonts w:ascii="Times New Roman" w:eastAsia="Times New Roman" w:hAnsi="Times New Roman" w:cs="Times New Roman"/>
          <w:sz w:val="18"/>
          <w:szCs w:val="18"/>
        </w:rPr>
        <w:tab/>
        <w:t>Except when RRS 61.4(b) (2) or (3) applies, failure to effect repairs in the time allowed, or breakdowns after the attention signal shall not be grounds for redress. This changes RRS 61</w:t>
      </w:r>
    </w:p>
    <w:p w14:paraId="03B003FE" w14:textId="77777777" w:rsidR="00693995" w:rsidRDefault="00693995">
      <w:pPr>
        <w:spacing w:line="240" w:lineRule="auto"/>
        <w:ind w:left="567"/>
        <w:rPr>
          <w:rFonts w:ascii="Times New Roman" w:eastAsia="Times New Roman" w:hAnsi="Times New Roman" w:cs="Times New Roman"/>
          <w:sz w:val="18"/>
          <w:szCs w:val="18"/>
        </w:rPr>
      </w:pPr>
    </w:p>
    <w:p w14:paraId="1295E731"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12</w:t>
      </w:r>
      <w:r>
        <w:rPr>
          <w:rFonts w:ascii="Times New Roman" w:eastAsia="Times New Roman" w:hAnsi="Times New Roman" w:cs="Times New Roman"/>
          <w:b/>
          <w:bCs/>
          <w:sz w:val="18"/>
          <w:szCs w:val="18"/>
        </w:rPr>
        <w:tab/>
        <w:t>STARTING PROCEDURE</w:t>
      </w:r>
    </w:p>
    <w:p w14:paraId="1BD2F3F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r>
        <w:rPr>
          <w:rFonts w:ascii="Times New Roman" w:eastAsia="Times New Roman" w:hAnsi="Times New Roman" w:cs="Times New Roman"/>
          <w:sz w:val="18"/>
          <w:szCs w:val="18"/>
        </w:rPr>
        <w:tab/>
        <w:t>The next flight number will be displayed on the RC boat.</w:t>
      </w:r>
    </w:p>
    <w:p w14:paraId="06E5B77A" w14:textId="77777777" w:rsidR="00693995" w:rsidRDefault="00693995">
      <w:pPr>
        <w:spacing w:line="240" w:lineRule="auto"/>
        <w:ind w:left="567"/>
        <w:rPr>
          <w:rFonts w:ascii="Times New Roman" w:eastAsia="Times New Roman" w:hAnsi="Times New Roman" w:cs="Times New Roman"/>
          <w:sz w:val="18"/>
          <w:szCs w:val="18"/>
        </w:rPr>
      </w:pPr>
    </w:p>
    <w:p w14:paraId="35BC8303"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w:t>
      </w:r>
      <w:r>
        <w:rPr>
          <w:rFonts w:ascii="Times New Roman" w:eastAsia="Times New Roman" w:hAnsi="Times New Roman" w:cs="Times New Roman"/>
          <w:b/>
          <w:bCs/>
          <w:sz w:val="18"/>
          <w:szCs w:val="18"/>
        </w:rPr>
        <w:tab/>
        <w:t>CHANGE OF POSITION OF THE WINDWARD MARK</w:t>
      </w:r>
    </w:p>
    <w:p w14:paraId="1BFACCB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13.1</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There will be no changes of course after the start of the first match of a flight except that a mark may be laid any time until the first boat of a flight rounds the previous mark or, for the first windward mark, starts.</w:t>
      </w:r>
    </w:p>
    <w:p w14:paraId="7F8BDB38" w14:textId="77777777" w:rsidR="00693995" w:rsidRDefault="00693995">
      <w:pPr>
        <w:spacing w:line="240" w:lineRule="auto"/>
        <w:ind w:left="567"/>
        <w:rPr>
          <w:rFonts w:ascii="Times New Roman" w:eastAsia="Times New Roman" w:hAnsi="Times New Roman" w:cs="Times New Roman"/>
          <w:b/>
          <w:bCs/>
          <w:sz w:val="18"/>
          <w:szCs w:val="18"/>
        </w:rPr>
      </w:pPr>
    </w:p>
    <w:p w14:paraId="3365FEA3"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w:t>
      </w:r>
      <w:r>
        <w:rPr>
          <w:rFonts w:ascii="Times New Roman" w:eastAsia="Times New Roman" w:hAnsi="Times New Roman" w:cs="Times New Roman"/>
          <w:b/>
          <w:bCs/>
          <w:sz w:val="18"/>
          <w:szCs w:val="18"/>
        </w:rPr>
        <w:tab/>
        <w:t>TIME LIMIT</w:t>
      </w:r>
    </w:p>
    <w:p w14:paraId="6AE6807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A boat that does not finish within 5 minutes after her opponent has completed the course and finished will be scored DNF. This changes RRS 35 and A5.</w:t>
      </w:r>
    </w:p>
    <w:p w14:paraId="27DB397D" w14:textId="77777777" w:rsidR="00693995" w:rsidRDefault="00693995">
      <w:pPr>
        <w:spacing w:line="240" w:lineRule="auto"/>
        <w:rPr>
          <w:rFonts w:ascii="Times New Roman" w:eastAsia="Times New Roman" w:hAnsi="Times New Roman" w:cs="Times New Roman"/>
          <w:sz w:val="18"/>
          <w:szCs w:val="18"/>
        </w:rPr>
      </w:pPr>
    </w:p>
    <w:p w14:paraId="20392563"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w:t>
      </w:r>
      <w:r>
        <w:rPr>
          <w:rFonts w:ascii="Times New Roman" w:eastAsia="Times New Roman" w:hAnsi="Times New Roman" w:cs="Times New Roman"/>
          <w:b/>
          <w:bCs/>
          <w:sz w:val="18"/>
          <w:szCs w:val="18"/>
        </w:rPr>
        <w:tab/>
        <w:t>MEDIA, IMAGES and SOUND</w:t>
      </w:r>
    </w:p>
    <w:p w14:paraId="4B5C0A8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15.1</w:t>
      </w:r>
      <w:r>
        <w:rPr>
          <w:rFonts w:ascii="Times New Roman" w:eastAsia="Times New Roman" w:hAnsi="Times New Roman" w:cs="Times New Roman"/>
          <w:sz w:val="18"/>
          <w:szCs w:val="18"/>
        </w:rPr>
        <w:tab/>
        <w:t>If required by the OA:</w:t>
      </w:r>
    </w:p>
    <w:p w14:paraId="250D96EB" w14:textId="77777777" w:rsidR="00693995" w:rsidRDefault="00000000">
      <w:pPr>
        <w:spacing w:line="240" w:lineRule="auto"/>
        <w:ind w:left="1134" w:hanging="587"/>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 xml:space="preserve">Media personnel and equipment (or dummies) supplied by the OA shall be carried on board while racing. </w:t>
      </w:r>
    </w:p>
    <w:p w14:paraId="15638B18"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Competitors shall wear microphones supplied by the OA during racing and be available for interviews when advised by the OA or RC.</w:t>
      </w:r>
    </w:p>
    <w:p w14:paraId="26DBC367" w14:textId="77777777" w:rsidR="00693995" w:rsidRDefault="00000000">
      <w:pPr>
        <w:spacing w:line="240" w:lineRule="auto"/>
        <w:ind w:left="1134" w:hanging="587"/>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Registered skippers shall wear communications equipment supplied by the OA that will allow commentators to communicate with them whilst racing.</w:t>
      </w:r>
    </w:p>
    <w:p w14:paraId="57E41C4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15.2</w:t>
      </w:r>
      <w:r>
        <w:rPr>
          <w:rFonts w:ascii="Times New Roman" w:eastAsia="Times New Roman" w:hAnsi="Times New Roman" w:cs="Times New Roman"/>
          <w:sz w:val="18"/>
          <w:szCs w:val="18"/>
        </w:rPr>
        <w:tab/>
        <w:t>Competitors shall not interfere with the normal working of the OA supplied media equipment.</w:t>
      </w:r>
    </w:p>
    <w:p w14:paraId="651DFC8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r>
        <w:rPr>
          <w:rFonts w:ascii="Times New Roman" w:eastAsia="Times New Roman" w:hAnsi="Times New Roman" w:cs="Times New Roman"/>
          <w:sz w:val="18"/>
          <w:szCs w:val="18"/>
        </w:rPr>
        <w:tab/>
        <w:t>The OA have the right to use any images and sound recorded during the event free of any charge</w:t>
      </w:r>
    </w:p>
    <w:p w14:paraId="4A6CAE7D" w14:textId="77777777" w:rsidR="00693995" w:rsidRDefault="00693995">
      <w:pPr>
        <w:spacing w:line="240" w:lineRule="auto"/>
        <w:ind w:left="567"/>
        <w:rPr>
          <w:rFonts w:ascii="Times New Roman" w:eastAsia="Times New Roman" w:hAnsi="Times New Roman" w:cs="Times New Roman"/>
          <w:sz w:val="18"/>
          <w:szCs w:val="18"/>
        </w:rPr>
      </w:pPr>
    </w:p>
    <w:p w14:paraId="466ED224"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w:t>
      </w:r>
      <w:r>
        <w:rPr>
          <w:rFonts w:ascii="Times New Roman" w:eastAsia="Times New Roman" w:hAnsi="Times New Roman" w:cs="Times New Roman"/>
          <w:b/>
          <w:bCs/>
          <w:sz w:val="18"/>
          <w:szCs w:val="18"/>
        </w:rPr>
        <w:tab/>
        <w:t>PRIZES</w:t>
      </w:r>
    </w:p>
    <w:p w14:paraId="24809C0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ab/>
        <w:t>As per NoR 15</w:t>
      </w:r>
    </w:p>
    <w:p w14:paraId="74EE7010" w14:textId="77777777" w:rsidR="00693995" w:rsidRDefault="00693995">
      <w:pPr>
        <w:spacing w:line="240" w:lineRule="auto"/>
        <w:ind w:left="567"/>
        <w:rPr>
          <w:rFonts w:ascii="Times New Roman" w:eastAsia="Times New Roman" w:hAnsi="Times New Roman" w:cs="Times New Roman"/>
          <w:sz w:val="18"/>
          <w:szCs w:val="18"/>
        </w:rPr>
      </w:pPr>
    </w:p>
    <w:p w14:paraId="7A4E0680"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17</w:t>
      </w:r>
      <w:r>
        <w:rPr>
          <w:rFonts w:ascii="Times New Roman" w:eastAsia="Times New Roman" w:hAnsi="Times New Roman" w:cs="Times New Roman"/>
          <w:b/>
          <w:bCs/>
          <w:sz w:val="18"/>
          <w:szCs w:val="18"/>
        </w:rPr>
        <w:tab/>
        <w:t>CODE OF CONDUCT</w:t>
      </w:r>
    </w:p>
    <w:p w14:paraId="1E5C63E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17.1</w:t>
      </w:r>
      <w:r>
        <w:rPr>
          <w:rFonts w:ascii="Times New Roman" w:eastAsia="Times New Roman" w:hAnsi="Times New Roman" w:cs="Times New Roman"/>
          <w:sz w:val="18"/>
          <w:szCs w:val="18"/>
        </w:rPr>
        <w:tab/>
        <w:t>Competitors shall comply with any reasonable request from any official, including attendance at official functions, co-operation with event sponsors and shall not behave so as to bring the event into disrepute.</w:t>
      </w:r>
    </w:p>
    <w:p w14:paraId="59712AB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17.2</w:t>
      </w:r>
      <w:r>
        <w:rPr>
          <w:rFonts w:ascii="Times New Roman" w:eastAsia="Times New Roman" w:hAnsi="Times New Roman" w:cs="Times New Roman"/>
          <w:sz w:val="18"/>
          <w:szCs w:val="18"/>
        </w:rPr>
        <w:tab/>
        <w:t>Competitors shall handle the boats and equipment with proper care and seamanship and in accordance with SI Addendum C and D.</w:t>
      </w:r>
    </w:p>
    <w:p w14:paraId="6580CF93"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17.3</w:t>
      </w:r>
      <w:r>
        <w:rPr>
          <w:rFonts w:ascii="Times New Roman" w:eastAsia="Times New Roman" w:hAnsi="Times New Roman" w:cs="Times New Roman"/>
          <w:sz w:val="18"/>
          <w:szCs w:val="18"/>
        </w:rPr>
        <w:tab/>
        <w:t>The following actions by skippers and/or crew while racing may be considered a breach of sportsmanship under RRS C8.3(c) and may result in an umpire initiated penalty under RRS C5.2 or C5.3 or C5.4:</w:t>
      </w:r>
      <w:r>
        <w:rPr>
          <w:rFonts w:ascii="Times New Roman" w:eastAsia="Times New Roman" w:hAnsi="Times New Roman" w:cs="Times New Roman"/>
          <w:sz w:val="18"/>
          <w:szCs w:val="18"/>
        </w:rPr>
        <w:br/>
        <w:t>- Excessive attempts to verbally coerce, coach or influence umpire decisions;</w:t>
      </w:r>
      <w:r>
        <w:rPr>
          <w:rFonts w:ascii="Times New Roman" w:eastAsia="Times New Roman" w:hAnsi="Times New Roman" w:cs="Times New Roman"/>
          <w:sz w:val="18"/>
          <w:szCs w:val="18"/>
        </w:rPr>
        <w:br/>
        <w:t>- Repetitive or on-going objection to an umpire decision (verbal or otherwise);</w:t>
      </w:r>
      <w:r>
        <w:rPr>
          <w:rFonts w:ascii="Times New Roman" w:eastAsia="Times New Roman" w:hAnsi="Times New Roman" w:cs="Times New Roman"/>
          <w:sz w:val="18"/>
          <w:szCs w:val="18"/>
        </w:rPr>
        <w:br/>
        <w:t>-  Abuse of umpires before or after a decision (See also MR Call M4).</w:t>
      </w:r>
    </w:p>
    <w:p w14:paraId="19A8287A"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17.4</w:t>
      </w:r>
      <w:r>
        <w:rPr>
          <w:rFonts w:ascii="Times New Roman" w:eastAsia="Times New Roman" w:hAnsi="Times New Roman" w:cs="Times New Roman"/>
          <w:sz w:val="18"/>
          <w:szCs w:val="18"/>
        </w:rPr>
        <w:tab/>
        <w:t>Breaches of this SI may also be referred to the PC. Any penalty will be at the discretion of the PC/IJ and may include exclusion from further participation in the event, the withdrawal of any prize money or the withholding of deposits.</w:t>
      </w:r>
    </w:p>
    <w:p w14:paraId="63257D47"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17.5</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Gross breaches of this SI may be referred to the PC by the OA for action under RRS 69.</w:t>
      </w:r>
    </w:p>
    <w:p w14:paraId="3043E609" w14:textId="77777777" w:rsidR="00693995" w:rsidRDefault="00693995">
      <w:pPr>
        <w:spacing w:line="240" w:lineRule="auto"/>
        <w:ind w:left="567"/>
        <w:rPr>
          <w:rFonts w:ascii="Times New Roman" w:eastAsia="Times New Roman" w:hAnsi="Times New Roman" w:cs="Times New Roman"/>
          <w:b/>
          <w:bCs/>
          <w:sz w:val="24"/>
          <w:szCs w:val="24"/>
        </w:rPr>
      </w:pPr>
    </w:p>
    <w:p w14:paraId="37DCA78F" w14:textId="77777777" w:rsidR="00693995" w:rsidRDefault="00000000">
      <w:pPr>
        <w:spacing w:line="240" w:lineRule="auto"/>
        <w:ind w:left="567" w:hanging="56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18 </w:t>
      </w:r>
      <w:r>
        <w:rPr>
          <w:rFonts w:ascii="Times New Roman" w:eastAsia="Times New Roman" w:hAnsi="Times New Roman" w:cs="Times New Roman"/>
          <w:b/>
          <w:bCs/>
          <w:sz w:val="18"/>
          <w:szCs w:val="18"/>
        </w:rPr>
        <w:tab/>
        <w:t>RISK STATEMENT</w:t>
      </w:r>
    </w:p>
    <w:p w14:paraId="2714ECF2"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Rule 3 of the Racing Rules of Sailing states: “The responsibility for a boat’s decision to participate in a race or to continue racing is hers alone.” </w:t>
      </w:r>
    </w:p>
    <w:p w14:paraId="68D2CB2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Sailing is by its nature an unpredictable sport and therefore inherently involves an element of risk. By taking part in the event, each competitor agrees and acknowledges that: </w:t>
      </w:r>
    </w:p>
    <w:p w14:paraId="79C80C00"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They are aware of the inherent element of risk involved in the sport and accepts responsibility for the exposure of themselves and their crew to such inherent risk while taking part in the event. </w:t>
      </w:r>
    </w:p>
    <w:p w14:paraId="0A8159BC"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They are responsible for the safety of themselves, their crew and any property they may bring, whether afloat or ashore. </w:t>
      </w:r>
    </w:p>
    <w:p w14:paraId="1F5C2CFB"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They accept responsibility for any injury, damage or loss to the extent caused by their own actions or omissions. </w:t>
      </w:r>
    </w:p>
    <w:p w14:paraId="2E366F0E"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provision of a race management team, patrol boats and other officials and volunteers by the event organiser does not relieve them of their own responsibilities</w:t>
      </w:r>
    </w:p>
    <w:p w14:paraId="794F25B4"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provision of patrol boat cover is limited to such assistance, particularly in extreme weather conditions, as can be practically provided in the circumstances</w:t>
      </w:r>
    </w:p>
    <w:p w14:paraId="6C665E61"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 is their responsibility to familiarise themselves with any risks specific to this venue or this event drawn to their attention any rules and information produced for the venue or evet and to attend any safety briefing held for this event. </w:t>
      </w:r>
    </w:p>
    <w:p w14:paraId="2E3F8FF9"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It is their responsibility to ensure that they are familiar with the type of boat used, and the supplied equipment and are suitably experienced with its operation.</w:t>
      </w:r>
    </w:p>
    <w:p w14:paraId="57830A1D"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 is their responsibility for ensuring all supplied equipment is carried on board. </w:t>
      </w:r>
    </w:p>
    <w:p w14:paraId="5927DF63" w14:textId="77777777" w:rsidR="00693995" w:rsidRDefault="00000000">
      <w:pPr>
        <w:numPr>
          <w:ilvl w:val="0"/>
          <w:numId w:val="1"/>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That they are fit to sail and that they believe the crew and the boat and crew is capable of competing in the anticipated conditions.   </w:t>
      </w:r>
    </w:p>
    <w:p w14:paraId="69B1C589"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b/>
      </w:r>
    </w:p>
    <w:p w14:paraId="63F3FA2D"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 ADDENDUM A – LIST OF ELIGIBLE SKIPPERS and PAIRING LIST - Will be emailed the day before the event.</w:t>
      </w:r>
    </w:p>
    <w:p w14:paraId="21D16F49"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 ADDENDUM B – EVENT FORMAT and SCHEDULE OF RACES - Will be emailed the day before the event.</w:t>
      </w:r>
    </w:p>
    <w:p w14:paraId="7AA6FC50" w14:textId="77777777" w:rsidR="00693995" w:rsidRDefault="00693995">
      <w:pPr>
        <w:spacing w:line="240" w:lineRule="auto"/>
        <w:rPr>
          <w:rFonts w:ascii="Times New Roman" w:eastAsia="Times New Roman" w:hAnsi="Times New Roman" w:cs="Times New Roman"/>
          <w:b/>
          <w:bCs/>
          <w:sz w:val="18"/>
          <w:szCs w:val="18"/>
        </w:rPr>
      </w:pPr>
    </w:p>
    <w:p w14:paraId="732A7D20"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 ADDENDUM C – HANDLING of BOATS</w:t>
      </w:r>
    </w:p>
    <w:p w14:paraId="400F1C67" w14:textId="77777777" w:rsidR="00693995" w:rsidRDefault="00000000">
      <w:pPr>
        <w:spacing w:line="240" w:lineRule="auto"/>
        <w:ind w:left="567"/>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w:t>
      </w:r>
      <w:r>
        <w:rPr>
          <w:rFonts w:ascii="Times New Roman" w:eastAsia="Times New Roman" w:hAnsi="Times New Roman" w:cs="Times New Roman"/>
          <w:b/>
          <w:bCs/>
          <w:sz w:val="18"/>
          <w:szCs w:val="18"/>
        </w:rPr>
        <w:tab/>
        <w:t>GENERAL</w:t>
      </w:r>
    </w:p>
    <w:p w14:paraId="1EC164E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While all reasonable steps are taken to equalise the boats variations will not be grounds for redress. This changes RRS 62.</w:t>
      </w:r>
    </w:p>
    <w:p w14:paraId="7C4992D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Pr>
          <w:rFonts w:ascii="Times New Roman" w:eastAsia="Times New Roman" w:hAnsi="Times New Roman" w:cs="Times New Roman"/>
          <w:b/>
          <w:bCs/>
          <w:sz w:val="18"/>
          <w:szCs w:val="18"/>
        </w:rPr>
        <w:tab/>
        <w:t>PROHIBITED ITEMS and ACTIONS</w:t>
      </w:r>
      <w:r>
        <w:rPr>
          <w:rFonts w:ascii="Times New Roman" w:eastAsia="Times New Roman" w:hAnsi="Times New Roman" w:cs="Times New Roman"/>
          <w:sz w:val="18"/>
          <w:szCs w:val="18"/>
        </w:rPr>
        <w:t xml:space="preserve"> - Except in an emergency or in order to prevent damage or injury, or when directed by an umpire otherwise, the following are prohibited:</w:t>
      </w:r>
    </w:p>
    <w:p w14:paraId="2D932B88"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r>
        <w:rPr>
          <w:rFonts w:ascii="Times New Roman" w:eastAsia="Times New Roman" w:hAnsi="Times New Roman" w:cs="Times New Roman"/>
          <w:sz w:val="18"/>
          <w:szCs w:val="18"/>
        </w:rPr>
        <w:tab/>
        <w:t>Any additions, omissions or alterations to the equipment supplied.</w:t>
      </w:r>
    </w:p>
    <w:p w14:paraId="01F9C9C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r>
        <w:rPr>
          <w:rFonts w:ascii="Times New Roman" w:eastAsia="Times New Roman" w:hAnsi="Times New Roman" w:cs="Times New Roman"/>
          <w:sz w:val="18"/>
          <w:szCs w:val="18"/>
        </w:rPr>
        <w:tab/>
        <w:t>The use of any equipment for a purpose other than that intended or specifically permitted.</w:t>
      </w:r>
    </w:p>
    <w:p w14:paraId="66BE1102"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r>
        <w:rPr>
          <w:rFonts w:ascii="Times New Roman" w:eastAsia="Times New Roman" w:hAnsi="Times New Roman" w:cs="Times New Roman"/>
          <w:sz w:val="18"/>
          <w:szCs w:val="18"/>
        </w:rPr>
        <w:tab/>
        <w:t>The replacement of any equipment without the sanction of the RC.</w:t>
      </w:r>
    </w:p>
    <w:p w14:paraId="249F6B6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r>
        <w:rPr>
          <w:rFonts w:ascii="Times New Roman" w:eastAsia="Times New Roman" w:hAnsi="Times New Roman" w:cs="Times New Roman"/>
          <w:sz w:val="18"/>
          <w:szCs w:val="18"/>
        </w:rPr>
        <w:tab/>
        <w:t>Sailing the boat in a manner that it is reasonable to predict that significant further damage would result.</w:t>
      </w:r>
    </w:p>
    <w:p w14:paraId="12E7E13A"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r>
        <w:rPr>
          <w:rFonts w:ascii="Times New Roman" w:eastAsia="Times New Roman" w:hAnsi="Times New Roman" w:cs="Times New Roman"/>
          <w:sz w:val="18"/>
          <w:szCs w:val="18"/>
        </w:rPr>
        <w:tab/>
        <w:t>Moving equipment from its normal stowage position except when being used.</w:t>
      </w:r>
    </w:p>
    <w:p w14:paraId="64B8383F"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r>
        <w:rPr>
          <w:rFonts w:ascii="Times New Roman" w:eastAsia="Times New Roman" w:hAnsi="Times New Roman" w:cs="Times New Roman"/>
          <w:sz w:val="18"/>
          <w:szCs w:val="18"/>
        </w:rPr>
        <w:tab/>
        <w:t>Boarding a boat without prior permission.</w:t>
      </w:r>
    </w:p>
    <w:p w14:paraId="0A52C25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r>
        <w:rPr>
          <w:rFonts w:ascii="Times New Roman" w:eastAsia="Times New Roman" w:hAnsi="Times New Roman" w:cs="Times New Roman"/>
          <w:sz w:val="18"/>
          <w:szCs w:val="18"/>
        </w:rPr>
        <w:tab/>
        <w:t>Taking a boat from its berth or mooring without having paid the required damage deposit or having permission from the RC, or, on race days, while ‘AP’ is displayed ashore.</w:t>
      </w:r>
    </w:p>
    <w:p w14:paraId="23F694A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r>
        <w:rPr>
          <w:rFonts w:ascii="Times New Roman" w:eastAsia="Times New Roman" w:hAnsi="Times New Roman" w:cs="Times New Roman"/>
          <w:sz w:val="18"/>
          <w:szCs w:val="18"/>
        </w:rPr>
        <w:tab/>
        <w:t>Hauling out a boat or cleaning surfaces below the waterline.</w:t>
      </w:r>
    </w:p>
    <w:p w14:paraId="45B230C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r>
        <w:rPr>
          <w:rFonts w:ascii="Times New Roman" w:eastAsia="Times New Roman" w:hAnsi="Times New Roman" w:cs="Times New Roman"/>
          <w:sz w:val="18"/>
          <w:szCs w:val="18"/>
        </w:rPr>
        <w:tab/>
        <w:t>Marking directly on the hull or deck with permanent ink, or using any tape that leaves a residue/ use of duct tape.</w:t>
      </w:r>
    </w:p>
    <w:p w14:paraId="6005EEC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r>
        <w:rPr>
          <w:rFonts w:ascii="Times New Roman" w:eastAsia="Times New Roman" w:hAnsi="Times New Roman" w:cs="Times New Roman"/>
          <w:sz w:val="18"/>
          <w:szCs w:val="18"/>
        </w:rPr>
        <w:tab/>
        <w:t>Adjusting or altering the tension of standing rigging.</w:t>
      </w:r>
    </w:p>
    <w:p w14:paraId="5EA7044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r>
        <w:rPr>
          <w:rFonts w:ascii="Times New Roman" w:eastAsia="Times New Roman" w:hAnsi="Times New Roman" w:cs="Times New Roman"/>
          <w:sz w:val="18"/>
          <w:szCs w:val="18"/>
        </w:rPr>
        <w:tab/>
        <w:t>Using the spinnaker pole to wing out the foresail.</w:t>
      </w:r>
    </w:p>
    <w:p w14:paraId="485B7DB8"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2.12</w:t>
      </w:r>
      <w:r>
        <w:rPr>
          <w:rFonts w:ascii="Times New Roman" w:eastAsia="Times New Roman" w:hAnsi="Times New Roman" w:cs="Times New Roman"/>
          <w:sz w:val="18"/>
          <w:szCs w:val="18"/>
        </w:rPr>
        <w:tab/>
        <w:t>Attaching lines to the fabric of spinnakers.</w:t>
      </w:r>
    </w:p>
    <w:p w14:paraId="78F2CD9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2.13</w:t>
      </w:r>
      <w:r>
        <w:rPr>
          <w:rFonts w:ascii="Times New Roman" w:eastAsia="Times New Roman" w:hAnsi="Times New Roman" w:cs="Times New Roman"/>
          <w:sz w:val="18"/>
          <w:szCs w:val="18"/>
        </w:rPr>
        <w:tab/>
        <w:t>Perforating sails, even to attach tell tales.</w:t>
      </w:r>
    </w:p>
    <w:p w14:paraId="15C5FA3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2.14</w:t>
      </w:r>
      <w:r>
        <w:rPr>
          <w:rFonts w:ascii="Times New Roman" w:eastAsia="Times New Roman" w:hAnsi="Times New Roman" w:cs="Times New Roman"/>
          <w:sz w:val="18"/>
          <w:szCs w:val="18"/>
        </w:rPr>
        <w:tab/>
        <w:t>Radio transmission (including mobile telephones), except to report damage or in response to a request from the RC.</w:t>
      </w:r>
    </w:p>
    <w:p w14:paraId="671CDA3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2.15</w:t>
      </w:r>
      <w:r>
        <w:rPr>
          <w:rFonts w:ascii="Times New Roman" w:eastAsia="Times New Roman" w:hAnsi="Times New Roman" w:cs="Times New Roman"/>
          <w:sz w:val="18"/>
          <w:szCs w:val="18"/>
        </w:rPr>
        <w:tab/>
        <w:t xml:space="preserve">The use of electronic equipment, unless permitted by SI C3.1. </w:t>
      </w:r>
    </w:p>
    <w:p w14:paraId="58ED09DC"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2.16</w:t>
      </w:r>
      <w:r>
        <w:rPr>
          <w:rFonts w:ascii="Times New Roman" w:eastAsia="Times New Roman" w:hAnsi="Times New Roman" w:cs="Times New Roman"/>
          <w:sz w:val="18"/>
          <w:szCs w:val="18"/>
        </w:rPr>
        <w:tab/>
        <w:t>The use of any halyard, non-working spinnaker sheets or the spinnaker twinning lines for hiking is prohibited.</w:t>
      </w:r>
    </w:p>
    <w:p w14:paraId="18A02380" w14:textId="77777777" w:rsidR="00693995" w:rsidRDefault="00000000">
      <w:pPr>
        <w:spacing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18"/>
          <w:szCs w:val="18"/>
        </w:rPr>
        <w:t>2.17</w:t>
      </w:r>
      <w:r>
        <w:rPr>
          <w:rFonts w:ascii="Times New Roman" w:eastAsia="Times New Roman" w:hAnsi="Times New Roman" w:cs="Times New Roman"/>
          <w:sz w:val="24"/>
          <w:szCs w:val="24"/>
        </w:rPr>
        <w:tab/>
      </w:r>
      <w:r>
        <w:rPr>
          <w:rFonts w:ascii="Times New Roman" w:eastAsia="Times New Roman" w:hAnsi="Times New Roman" w:cs="Times New Roman"/>
          <w:sz w:val="18"/>
          <w:szCs w:val="18"/>
        </w:rPr>
        <w:t xml:space="preserve"> The use of the shrouds (including any inner shrouds) above the lower bottle screw (turnbuckle) to aid the projection of a crew member outboard is prohibited unless that crew member holding the shroud is seated on the side deck.</w:t>
      </w:r>
    </w:p>
    <w:p w14:paraId="527EB287"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2.18      The spinnaker shall only be hoisted/lowered from/to the spinnaker bag.</w:t>
      </w:r>
    </w:p>
    <w:p w14:paraId="6193B464"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2.19      Whilst the spinnaker pole is attached to the mast the pole downhaul must be attached to the pole at all times, save for </w:t>
      </w:r>
    </w:p>
    <w:p w14:paraId="7A7C47E0" w14:textId="77777777" w:rsidR="00693995" w:rsidRDefault="00000000">
      <w:pPr>
        <w:spacing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temporary removal for no more than a few seconds.</w:t>
      </w:r>
    </w:p>
    <w:p w14:paraId="0CDE5DA1"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2.20      The use of the spinnaker pole stowage loop on the boom for controlling the position of the boom is prohibited.</w:t>
      </w:r>
    </w:p>
    <w:p w14:paraId="49BAA9B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2.21</w:t>
      </w:r>
      <w:r>
        <w:rPr>
          <w:rFonts w:ascii="Times New Roman" w:eastAsia="Times New Roman" w:hAnsi="Times New Roman" w:cs="Times New Roman"/>
          <w:sz w:val="18"/>
          <w:szCs w:val="18"/>
        </w:rPr>
        <w:tab/>
        <w:t>A breach of SI C</w:t>
      </w:r>
      <w:r>
        <w:rPr>
          <w:rFonts w:ascii="Times New Roman" w:eastAsia="Times New Roman" w:hAnsi="Times New Roman" w:cs="Times New Roman"/>
          <w:color w:val="0000FF"/>
          <w:sz w:val="18"/>
          <w:szCs w:val="18"/>
        </w:rPr>
        <w:t xml:space="preserve"> 2.11, 2.16, 2.17, 2.18, 2.19 or 2.20 </w:t>
      </w:r>
      <w:r>
        <w:rPr>
          <w:rFonts w:ascii="Times New Roman" w:eastAsia="Times New Roman" w:hAnsi="Times New Roman" w:cs="Times New Roman"/>
          <w:sz w:val="18"/>
          <w:szCs w:val="18"/>
        </w:rPr>
        <w:t>is not open to protest by boats but is subject to action by Umpires in accordance with RRS C8.2. This changes RRS C6.2 and C8.2.</w:t>
      </w:r>
    </w:p>
    <w:p w14:paraId="190D2B6B" w14:textId="77777777" w:rsidR="00693995" w:rsidRDefault="00693995">
      <w:pPr>
        <w:spacing w:line="240" w:lineRule="auto"/>
        <w:rPr>
          <w:rFonts w:ascii="Times New Roman" w:eastAsia="Times New Roman" w:hAnsi="Times New Roman" w:cs="Times New Roman"/>
          <w:b/>
          <w:bCs/>
          <w:sz w:val="18"/>
          <w:szCs w:val="18"/>
        </w:rPr>
      </w:pPr>
    </w:p>
    <w:p w14:paraId="29477739"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Pr>
          <w:rFonts w:ascii="Times New Roman" w:eastAsia="Times New Roman" w:hAnsi="Times New Roman" w:cs="Times New Roman"/>
          <w:b/>
          <w:bCs/>
          <w:sz w:val="18"/>
          <w:szCs w:val="18"/>
        </w:rPr>
        <w:tab/>
        <w:t>PERMITTED ITEMS and ACTIONS</w:t>
      </w:r>
      <w:r>
        <w:rPr>
          <w:rFonts w:ascii="Times New Roman" w:eastAsia="Times New Roman" w:hAnsi="Times New Roman" w:cs="Times New Roman"/>
          <w:sz w:val="18"/>
          <w:szCs w:val="18"/>
        </w:rPr>
        <w:t xml:space="preserve"> – the following are permitted:</w:t>
      </w:r>
    </w:p>
    <w:p w14:paraId="35B586E5"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r>
        <w:rPr>
          <w:rFonts w:ascii="Times New Roman" w:eastAsia="Times New Roman" w:hAnsi="Times New Roman" w:cs="Times New Roman"/>
          <w:sz w:val="18"/>
          <w:szCs w:val="18"/>
        </w:rPr>
        <w:tab/>
        <w:t>Taking on board the following equipment:</w:t>
      </w:r>
    </w:p>
    <w:p w14:paraId="1004DA15" w14:textId="77777777" w:rsidR="00693995" w:rsidRDefault="00000000">
      <w:pPr>
        <w:spacing w:line="240" w:lineRule="auto"/>
        <w:ind w:left="1134" w:hanging="590"/>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basic hand tools</w:t>
      </w:r>
    </w:p>
    <w:p w14:paraId="252F17C5"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adhesive tape</w:t>
      </w:r>
    </w:p>
    <w:p w14:paraId="1AAFA6A1"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line (elastic or otherwise of 4 mm diameter or less)</w:t>
      </w:r>
    </w:p>
    <w:p w14:paraId="5F981B98"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(d)</w:t>
      </w:r>
      <w:r>
        <w:rPr>
          <w:rFonts w:ascii="Times New Roman" w:eastAsia="Times New Roman" w:hAnsi="Times New Roman" w:cs="Times New Roman"/>
          <w:sz w:val="18"/>
          <w:szCs w:val="18"/>
        </w:rPr>
        <w:tab/>
        <w:t>marking pens</w:t>
      </w:r>
    </w:p>
    <w:p w14:paraId="69677D65"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(e)</w:t>
      </w:r>
      <w:r>
        <w:rPr>
          <w:rFonts w:ascii="Times New Roman" w:eastAsia="Times New Roman" w:hAnsi="Times New Roman" w:cs="Times New Roman"/>
          <w:sz w:val="18"/>
          <w:szCs w:val="18"/>
        </w:rPr>
        <w:tab/>
        <w:t>tell tale material</w:t>
      </w:r>
    </w:p>
    <w:p w14:paraId="42426A1A"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(f)</w:t>
      </w:r>
      <w:r>
        <w:rPr>
          <w:rFonts w:ascii="Times New Roman" w:eastAsia="Times New Roman" w:hAnsi="Times New Roman" w:cs="Times New Roman"/>
          <w:sz w:val="18"/>
          <w:szCs w:val="18"/>
        </w:rPr>
        <w:tab/>
        <w:t>hand held compasses, watches, timers and small personal video devises such as GoPro</w:t>
      </w:r>
    </w:p>
    <w:p w14:paraId="08ED3C31"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(g)</w:t>
      </w:r>
      <w:r>
        <w:rPr>
          <w:rFonts w:ascii="Times New Roman" w:eastAsia="Times New Roman" w:hAnsi="Times New Roman" w:cs="Times New Roman"/>
          <w:sz w:val="18"/>
          <w:szCs w:val="18"/>
        </w:rPr>
        <w:tab/>
        <w:t>shackles and clevis pins</w:t>
      </w:r>
    </w:p>
    <w:p w14:paraId="102AE7FD"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(h)</w:t>
      </w:r>
      <w:r>
        <w:rPr>
          <w:rFonts w:ascii="Times New Roman" w:eastAsia="Times New Roman" w:hAnsi="Times New Roman" w:cs="Times New Roman"/>
          <w:sz w:val="18"/>
          <w:szCs w:val="18"/>
        </w:rPr>
        <w:tab/>
        <w:t>velcro tape</w:t>
      </w:r>
    </w:p>
    <w:p w14:paraId="591293A0"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Pr>
          <w:rFonts w:ascii="Times New Roman" w:eastAsia="Times New Roman" w:hAnsi="Times New Roman" w:cs="Times New Roman"/>
          <w:sz w:val="18"/>
          <w:szCs w:val="18"/>
        </w:rPr>
        <w:tab/>
        <w:t>spare flags</w:t>
      </w:r>
    </w:p>
    <w:p w14:paraId="38B63C3D" w14:textId="77777777" w:rsidR="00693995" w:rsidRDefault="00000000">
      <w:pPr>
        <w:spacing w:line="240" w:lineRule="auto"/>
        <w:ind w:left="1134" w:hanging="587"/>
        <w:rPr>
          <w:rFonts w:ascii="Times New Roman" w:eastAsia="Times New Roman" w:hAnsi="Times New Roman" w:cs="Times New Roman"/>
          <w:sz w:val="18"/>
          <w:szCs w:val="18"/>
        </w:rPr>
      </w:pPr>
      <w:r>
        <w:rPr>
          <w:rFonts w:ascii="Times New Roman" w:eastAsia="Times New Roman" w:hAnsi="Times New Roman" w:cs="Times New Roman"/>
          <w:sz w:val="18"/>
          <w:szCs w:val="18"/>
        </w:rPr>
        <w:t>(j)</w:t>
      </w:r>
      <w:r>
        <w:rPr>
          <w:rFonts w:ascii="Times New Roman" w:eastAsia="Times New Roman" w:hAnsi="Times New Roman" w:cs="Times New Roman"/>
          <w:sz w:val="18"/>
          <w:szCs w:val="18"/>
        </w:rPr>
        <w:tab/>
        <w:t>PFD's when not supplied by the OA</w:t>
      </w:r>
    </w:p>
    <w:p w14:paraId="4231C534"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r>
        <w:rPr>
          <w:rFonts w:ascii="Times New Roman" w:eastAsia="Times New Roman" w:hAnsi="Times New Roman" w:cs="Times New Roman"/>
          <w:sz w:val="18"/>
          <w:szCs w:val="18"/>
        </w:rPr>
        <w:tab/>
        <w:t>Using the items in 3.1 to:</w:t>
      </w:r>
    </w:p>
    <w:p w14:paraId="0A673BF4"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prevent fouling of lines, sails and sheets</w:t>
      </w:r>
    </w:p>
    <w:p w14:paraId="3573ADDF"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attach tell tales</w:t>
      </w:r>
    </w:p>
    <w:p w14:paraId="31E220A0"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Pr>
          <w:rFonts w:ascii="Times New Roman" w:eastAsia="Times New Roman" w:hAnsi="Times New Roman" w:cs="Times New Roman"/>
          <w:sz w:val="18"/>
          <w:szCs w:val="18"/>
        </w:rPr>
        <w:tab/>
        <w:t>prevent sails being damaged or falling overboard</w:t>
      </w:r>
    </w:p>
    <w:p w14:paraId="4B0A6115"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(d)</w:t>
      </w:r>
      <w:r>
        <w:rPr>
          <w:rFonts w:ascii="Times New Roman" w:eastAsia="Times New Roman" w:hAnsi="Times New Roman" w:cs="Times New Roman"/>
          <w:sz w:val="18"/>
          <w:szCs w:val="18"/>
        </w:rPr>
        <w:tab/>
        <w:t>mark control settings</w:t>
      </w:r>
    </w:p>
    <w:p w14:paraId="683B3CFE"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(e)</w:t>
      </w:r>
      <w:r>
        <w:rPr>
          <w:rFonts w:ascii="Times New Roman" w:eastAsia="Times New Roman" w:hAnsi="Times New Roman" w:cs="Times New Roman"/>
          <w:sz w:val="18"/>
          <w:szCs w:val="18"/>
        </w:rPr>
        <w:tab/>
        <w:t>make minor repairs and permitted adjustments</w:t>
      </w:r>
    </w:p>
    <w:p w14:paraId="439FB85C"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(f)</w:t>
      </w:r>
      <w:r>
        <w:rPr>
          <w:rFonts w:ascii="Times New Roman" w:eastAsia="Times New Roman" w:hAnsi="Times New Roman" w:cs="Times New Roman"/>
          <w:sz w:val="18"/>
          <w:szCs w:val="18"/>
        </w:rPr>
        <w:tab/>
        <w:t>make signals as per Appendix C6</w:t>
      </w:r>
    </w:p>
    <w:p w14:paraId="61708453" w14:textId="77777777" w:rsidR="00693995" w:rsidRDefault="00000000">
      <w:pPr>
        <w:spacing w:line="240" w:lineRule="auto"/>
        <w:ind w:left="1134" w:hanging="587"/>
        <w:rPr>
          <w:rFonts w:ascii="Times New Roman" w:eastAsia="Times New Roman" w:hAnsi="Times New Roman" w:cs="Times New Roman"/>
          <w:sz w:val="18"/>
          <w:szCs w:val="18"/>
        </w:rPr>
      </w:pPr>
      <w:r>
        <w:rPr>
          <w:rFonts w:ascii="Times New Roman" w:eastAsia="Times New Roman" w:hAnsi="Times New Roman" w:cs="Times New Roman"/>
          <w:sz w:val="18"/>
          <w:szCs w:val="18"/>
        </w:rPr>
        <w:t>(g)</w:t>
      </w:r>
      <w:r>
        <w:rPr>
          <w:rFonts w:ascii="Times New Roman" w:eastAsia="Times New Roman" w:hAnsi="Times New Roman" w:cs="Times New Roman"/>
          <w:sz w:val="18"/>
          <w:szCs w:val="18"/>
        </w:rPr>
        <w:tab/>
        <w:t>personal safety</w:t>
      </w:r>
    </w:p>
    <w:p w14:paraId="34915B5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r>
        <w:rPr>
          <w:rFonts w:ascii="Times New Roman" w:eastAsia="Times New Roman" w:hAnsi="Times New Roman" w:cs="Times New Roman"/>
          <w:sz w:val="18"/>
          <w:szCs w:val="18"/>
        </w:rPr>
        <w:tab/>
        <w:t>Fixing a spinnaker sheet catcher at the bow, providing that it does not extend the length of the boat more than 100 mm and does not require any repair after removal.</w:t>
      </w:r>
    </w:p>
    <w:p w14:paraId="476AD84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r>
        <w:rPr>
          <w:rFonts w:ascii="Times New Roman" w:eastAsia="Times New Roman" w:hAnsi="Times New Roman" w:cs="Times New Roman"/>
          <w:sz w:val="18"/>
          <w:szCs w:val="18"/>
        </w:rPr>
        <w:tab/>
        <w:t>Changing the number of mainsheet purchases.</w:t>
      </w:r>
    </w:p>
    <w:p w14:paraId="68F6E471" w14:textId="77777777" w:rsidR="00693995" w:rsidRDefault="00693995">
      <w:pPr>
        <w:spacing w:line="240" w:lineRule="auto"/>
        <w:ind w:left="567"/>
        <w:rPr>
          <w:rFonts w:ascii="Times New Roman" w:eastAsia="Times New Roman" w:hAnsi="Times New Roman" w:cs="Times New Roman"/>
          <w:sz w:val="18"/>
          <w:szCs w:val="18"/>
        </w:rPr>
      </w:pPr>
    </w:p>
    <w:p w14:paraId="62A6B10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Pr>
          <w:rFonts w:ascii="Times New Roman" w:eastAsia="Times New Roman" w:hAnsi="Times New Roman" w:cs="Times New Roman"/>
          <w:b/>
          <w:bCs/>
          <w:sz w:val="18"/>
          <w:szCs w:val="18"/>
        </w:rPr>
        <w:tab/>
        <w:t>MANDATORY ITEMS and ACTIONS</w:t>
      </w:r>
      <w:r>
        <w:rPr>
          <w:rFonts w:ascii="Times New Roman" w:eastAsia="Times New Roman" w:hAnsi="Times New Roman" w:cs="Times New Roman"/>
          <w:sz w:val="18"/>
          <w:szCs w:val="18"/>
        </w:rPr>
        <w:t xml:space="preserve"> – the following are permitted:</w:t>
      </w:r>
    </w:p>
    <w:p w14:paraId="2FE2E5B6"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r>
        <w:rPr>
          <w:rFonts w:ascii="Times New Roman" w:eastAsia="Times New Roman" w:hAnsi="Times New Roman" w:cs="Times New Roman"/>
          <w:sz w:val="18"/>
          <w:szCs w:val="18"/>
        </w:rPr>
        <w:tab/>
        <w:t xml:space="preserve">The completion of a written damage report before leaving a boat and submitting it to the RC, even if no damage or loss is recorded. Reports shall include any evidence of matters which could cause damage or disadvantage to the boat in future matches. When boat swaps are carried out on the water, the report should be made verbally to the RC as soon as possible. </w:t>
      </w:r>
    </w:p>
    <w:p w14:paraId="2E93547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r>
        <w:rPr>
          <w:rFonts w:ascii="Times New Roman" w:eastAsia="Times New Roman" w:hAnsi="Times New Roman" w:cs="Times New Roman"/>
          <w:sz w:val="18"/>
          <w:szCs w:val="18"/>
        </w:rPr>
        <w:tab/>
        <w:t>At the end of each sailing day:</w:t>
      </w:r>
    </w:p>
    <w:p w14:paraId="651CB298" w14:textId="77777777" w:rsidR="00693995" w:rsidRDefault="00000000">
      <w:pPr>
        <w:spacing w:line="240" w:lineRule="auto"/>
        <w:ind w:left="1134" w:hanging="594"/>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Pr>
          <w:rFonts w:ascii="Times New Roman" w:eastAsia="Times New Roman" w:hAnsi="Times New Roman" w:cs="Times New Roman"/>
          <w:sz w:val="18"/>
          <w:szCs w:val="18"/>
        </w:rPr>
        <w:tab/>
        <w:t>folding, bagging and placement of the sails as directed</w:t>
      </w:r>
    </w:p>
    <w:p w14:paraId="18FC6F1A" w14:textId="77777777" w:rsidR="00693995" w:rsidRDefault="00000000">
      <w:pPr>
        <w:spacing w:line="240" w:lineRule="auto"/>
        <w:ind w:left="1134" w:hanging="595"/>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Pr>
          <w:rFonts w:ascii="Times New Roman" w:eastAsia="Times New Roman" w:hAnsi="Times New Roman" w:cs="Times New Roman"/>
          <w:sz w:val="18"/>
          <w:szCs w:val="18"/>
        </w:rPr>
        <w:tab/>
        <w:t>leaving the boat in the same state of cleanliness as when first boarded that day</w:t>
      </w:r>
    </w:p>
    <w:p w14:paraId="273EF1EB"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r>
        <w:rPr>
          <w:rFonts w:ascii="Times New Roman" w:eastAsia="Times New Roman" w:hAnsi="Times New Roman" w:cs="Times New Roman"/>
          <w:sz w:val="18"/>
          <w:szCs w:val="18"/>
        </w:rPr>
        <w:tab/>
        <w:t>At the end of the final day for a particular boat, cleaning the boat (cabin and decks), removing all trash and removing all tape and marks.</w:t>
      </w:r>
    </w:p>
    <w:p w14:paraId="34D38410"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r>
        <w:rPr>
          <w:rFonts w:ascii="Times New Roman" w:eastAsia="Times New Roman" w:hAnsi="Times New Roman" w:cs="Times New Roman"/>
          <w:sz w:val="18"/>
          <w:szCs w:val="18"/>
        </w:rPr>
        <w:tab/>
        <w:t>Any request to alter, in any way, the equipment on a boat shall be in writing and worded to permit a yes/no answer.</w:t>
      </w:r>
    </w:p>
    <w:p w14:paraId="317E1C6D"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r>
        <w:rPr>
          <w:rFonts w:ascii="Times New Roman" w:eastAsia="Times New Roman" w:hAnsi="Times New Roman" w:cs="Times New Roman"/>
          <w:sz w:val="18"/>
          <w:szCs w:val="18"/>
        </w:rPr>
        <w:tab/>
        <w:t>Complying with any regulations, including speed restrictions and navigation marks, while leaving or returning to the berth or mooring.</w:t>
      </w:r>
    </w:p>
    <w:p w14:paraId="4E15476E" w14:textId="77777777" w:rsidR="00693995" w:rsidRDefault="00000000">
      <w:pPr>
        <w:spacing w:line="240" w:lineRule="auto"/>
        <w:ind w:left="567"/>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r>
        <w:rPr>
          <w:rFonts w:ascii="Times New Roman" w:eastAsia="Times New Roman" w:hAnsi="Times New Roman" w:cs="Times New Roman"/>
          <w:sz w:val="18"/>
          <w:szCs w:val="18"/>
        </w:rPr>
        <w:tab/>
        <w:t>A breach of items 4.2 and 4.3 will be considered as damage and the cost of rectification will be deducted from the damage deposit.</w:t>
      </w:r>
    </w:p>
    <w:p w14:paraId="21622BE4" w14:textId="77777777" w:rsidR="00693995" w:rsidRDefault="00693995">
      <w:pPr>
        <w:spacing w:line="240" w:lineRule="auto"/>
        <w:rPr>
          <w:rFonts w:ascii="Times New Roman" w:eastAsia="Times New Roman" w:hAnsi="Times New Roman" w:cs="Times New Roman"/>
          <w:b/>
          <w:bCs/>
          <w:sz w:val="18"/>
          <w:szCs w:val="18"/>
        </w:rPr>
      </w:pPr>
    </w:p>
    <w:p w14:paraId="4E3A9701"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 ADDENDUM D – EQUIPMENT LIST</w:t>
      </w:r>
    </w:p>
    <w:p w14:paraId="38BFDEA6" w14:textId="77777777" w:rsidR="00693995" w:rsidRDefault="00000000">
      <w:pPr>
        <w:spacing w:line="240" w:lineRule="auto"/>
        <w:ind w:left="56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Pr>
          <w:rFonts w:ascii="Times New Roman" w:eastAsia="Times New Roman" w:hAnsi="Times New Roman" w:cs="Times New Roman"/>
          <w:b/>
          <w:bCs/>
          <w:sz w:val="18"/>
          <w:szCs w:val="18"/>
        </w:rPr>
        <w:tab/>
      </w:r>
      <w:r>
        <w:rPr>
          <w:rFonts w:ascii="Times New Roman" w:eastAsia="Times New Roman" w:hAnsi="Times New Roman" w:cs="Times New Roman"/>
          <w:sz w:val="18"/>
          <w:szCs w:val="18"/>
        </w:rPr>
        <w:t xml:space="preserve">The following non-fixed items, provided by the OA, are to be carried on board at all times in their designated place while sailing. Any loss shall be reported on the daily damage report. </w:t>
      </w:r>
    </w:p>
    <w:p w14:paraId="33CD659D" w14:textId="77777777" w:rsidR="00693995" w:rsidRDefault="00693995">
      <w:pPr>
        <w:spacing w:line="240" w:lineRule="auto"/>
        <w:ind w:left="560"/>
        <w:rPr>
          <w:rFonts w:ascii="Times New Roman" w:eastAsia="Times New Roman" w:hAnsi="Times New Roman" w:cs="Times New Roman"/>
          <w:sz w:val="18"/>
          <w:szCs w:val="18"/>
        </w:rPr>
      </w:pPr>
    </w:p>
    <w:p w14:paraId="69C013AC" w14:textId="77777777" w:rsidR="00693995" w:rsidRDefault="00000000">
      <w:pPr>
        <w:spacing w:line="240" w:lineRule="auto"/>
        <w:ind w:left="1127" w:hanging="560"/>
        <w:rPr>
          <w:rFonts w:ascii="Times New Roman" w:eastAsia="Times New Roman" w:hAnsi="Times New Roman" w:cs="Times New Roman"/>
          <w:sz w:val="18"/>
          <w:szCs w:val="18"/>
        </w:rPr>
      </w:pPr>
      <w:r>
        <w:rPr>
          <w:rFonts w:ascii="Times New Roman" w:eastAsia="Times New Roman" w:hAnsi="Times New Roman" w:cs="Times New Roman"/>
          <w:sz w:val="18"/>
          <w:szCs w:val="18"/>
        </w:rPr>
        <w:t>SAILS and SAILING EQUIPMENT</w:t>
      </w:r>
    </w:p>
    <w:p w14:paraId="08BF8CF2" w14:textId="77777777" w:rsidR="00693995" w:rsidRDefault="00000000">
      <w:pPr>
        <w:spacing w:line="240" w:lineRule="auto"/>
        <w:ind w:left="1127" w:hanging="560"/>
        <w:rPr>
          <w:rFonts w:ascii="Times New Roman" w:eastAsia="Times New Roman" w:hAnsi="Times New Roman" w:cs="Times New Roman"/>
          <w:sz w:val="18"/>
          <w:szCs w:val="18"/>
        </w:rPr>
      </w:pPr>
      <w:r>
        <w:rPr>
          <w:rFonts w:ascii="Times New Roman" w:eastAsia="Times New Roman" w:hAnsi="Times New Roman" w:cs="Times New Roman"/>
          <w:sz w:val="18"/>
          <w:szCs w:val="18"/>
        </w:rPr>
        <w:t>Mainsail and set of battens</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One spinnaker sheets</w:t>
      </w:r>
    </w:p>
    <w:p w14:paraId="378EE320" w14:textId="77777777" w:rsidR="00693995" w:rsidRDefault="00000000">
      <w:pPr>
        <w:spacing w:line="240" w:lineRule="auto"/>
        <w:ind w:left="1127" w:hanging="560"/>
        <w:rPr>
          <w:rFonts w:ascii="Times New Roman" w:eastAsia="Times New Roman" w:hAnsi="Times New Roman" w:cs="Times New Roman"/>
          <w:sz w:val="18"/>
          <w:szCs w:val="18"/>
        </w:rPr>
      </w:pPr>
      <w:r>
        <w:rPr>
          <w:rFonts w:ascii="Times New Roman" w:eastAsia="Times New Roman" w:hAnsi="Times New Roman" w:cs="Times New Roman"/>
          <w:sz w:val="18"/>
          <w:szCs w:val="18"/>
        </w:rPr>
        <w:t>Headsail &amp; Spinnaker</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Two headsail sheets</w:t>
      </w:r>
    </w:p>
    <w:p w14:paraId="7FAC19D7" w14:textId="77777777" w:rsidR="00693995" w:rsidRDefault="00000000">
      <w:pPr>
        <w:spacing w:line="240" w:lineRule="auto"/>
        <w:ind w:left="1127" w:hanging="56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One spinnaker pole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Tiller extension</w:t>
      </w:r>
    </w:p>
    <w:p w14:paraId="0868376F" w14:textId="77777777" w:rsidR="00693995" w:rsidRDefault="00693995">
      <w:pPr>
        <w:spacing w:line="240" w:lineRule="auto"/>
        <w:rPr>
          <w:rFonts w:ascii="Times New Roman" w:eastAsia="Times New Roman" w:hAnsi="Times New Roman" w:cs="Times New Roman"/>
          <w:sz w:val="18"/>
          <w:szCs w:val="18"/>
        </w:rPr>
      </w:pPr>
    </w:p>
    <w:p w14:paraId="21234736" w14:textId="77777777" w:rsidR="00693995" w:rsidRDefault="00693995">
      <w:pPr>
        <w:spacing w:line="240" w:lineRule="auto"/>
        <w:rPr>
          <w:rFonts w:ascii="Times New Roman" w:eastAsia="Times New Roman" w:hAnsi="Times New Roman" w:cs="Times New Roman"/>
          <w:b/>
          <w:bCs/>
          <w:sz w:val="18"/>
          <w:szCs w:val="18"/>
        </w:rPr>
      </w:pPr>
    </w:p>
    <w:p w14:paraId="616FAAB2" w14:textId="77777777" w:rsidR="00693995" w:rsidRDefault="00693995">
      <w:pPr>
        <w:spacing w:line="240" w:lineRule="auto"/>
        <w:rPr>
          <w:rFonts w:ascii="Times New Roman" w:eastAsia="Times New Roman" w:hAnsi="Times New Roman" w:cs="Times New Roman"/>
          <w:b/>
          <w:bCs/>
          <w:sz w:val="18"/>
          <w:szCs w:val="18"/>
        </w:rPr>
      </w:pPr>
    </w:p>
    <w:p w14:paraId="13F464D4" w14:textId="77777777" w:rsidR="00693995" w:rsidRDefault="00693995">
      <w:pPr>
        <w:spacing w:line="240" w:lineRule="auto"/>
        <w:rPr>
          <w:rFonts w:ascii="Times New Roman" w:eastAsia="Times New Roman" w:hAnsi="Times New Roman" w:cs="Times New Roman"/>
          <w:b/>
          <w:bCs/>
          <w:sz w:val="18"/>
          <w:szCs w:val="18"/>
        </w:rPr>
      </w:pPr>
    </w:p>
    <w:p w14:paraId="21CCDDA7" w14:textId="77777777" w:rsidR="00693995" w:rsidRDefault="00000000">
      <w:pPr>
        <w:spacing w:line="240" w:lineRule="auto"/>
        <w:rPr>
          <w:rFonts w:ascii="Times New Roman" w:eastAsia="Times New Roman" w:hAnsi="Times New Roman" w:cs="Times New Roman"/>
          <w:b/>
          <w:bCs/>
          <w:sz w:val="18"/>
          <w:szCs w:val="18"/>
        </w:rPr>
      </w:pPr>
      <w:r>
        <w:br w:type="page"/>
      </w:r>
    </w:p>
    <w:p w14:paraId="4B6011D4"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lastRenderedPageBreak/>
        <w:t>SI ADDENDUM E – DAMAGE PENALTIES</w:t>
      </w:r>
    </w:p>
    <w:p w14:paraId="3F98DAC4" w14:textId="77777777" w:rsidR="00693995" w:rsidRDefault="00693995">
      <w:pPr>
        <w:spacing w:line="240" w:lineRule="auto"/>
        <w:rPr>
          <w:rFonts w:ascii="Times New Roman" w:eastAsia="Times New Roman" w:hAnsi="Times New Roman" w:cs="Times New Roman"/>
          <w:sz w:val="18"/>
          <w:szCs w:val="18"/>
        </w:rPr>
      </w:pPr>
    </w:p>
    <w:p w14:paraId="660D687E"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Match Racing Penalties for Damage resulting from contact between boats</w:t>
      </w:r>
    </w:p>
    <w:p w14:paraId="2B6E9B11"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Appendix C6.6 and C8.6 permits the umpires or protest committee to decide the penalty when a boat breaks RRS 14. This document explains how damage will be assessed and gives general guidance on the appropriate penalty. When the protest committee has good reasons to do so, it may apply a different penalty. </w:t>
      </w:r>
    </w:p>
    <w:p w14:paraId="4D3FA73A" w14:textId="77777777" w:rsidR="00693995" w:rsidRDefault="00693995">
      <w:pPr>
        <w:spacing w:line="240" w:lineRule="auto"/>
        <w:rPr>
          <w:rFonts w:ascii="Times New Roman" w:eastAsia="Times New Roman" w:hAnsi="Times New Roman" w:cs="Times New Roman"/>
          <w:sz w:val="18"/>
          <w:szCs w:val="18"/>
        </w:rPr>
      </w:pPr>
    </w:p>
    <w:p w14:paraId="1DFF43EC"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Damage will be divided into 3 levels as shown in the following table:</w:t>
      </w:r>
    </w:p>
    <w:p w14:paraId="64DD8521" w14:textId="77777777" w:rsidR="00693995" w:rsidRDefault="00693995">
      <w:pPr>
        <w:spacing w:line="240" w:lineRule="auto"/>
        <w:rPr>
          <w:rFonts w:ascii="Times New Roman" w:eastAsia="Times New Roman" w:hAnsi="Times New Roman" w:cs="Times New Roman"/>
          <w:sz w:val="18"/>
          <w:szCs w:val="18"/>
        </w:rPr>
      </w:pPr>
    </w:p>
    <w:tbl>
      <w:tblPr>
        <w:tblStyle w:val="a"/>
        <w:tblW w:w="8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3"/>
        <w:gridCol w:w="2925"/>
        <w:gridCol w:w="4350"/>
      </w:tblGrid>
      <w:tr w:rsidR="00693995" w14:paraId="3E48D937" w14:textId="77777777">
        <w:tc>
          <w:tcPr>
            <w:tcW w:w="1533" w:type="dxa"/>
          </w:tcPr>
          <w:p w14:paraId="21493F5F"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Level</w:t>
            </w:r>
          </w:p>
        </w:tc>
        <w:tc>
          <w:tcPr>
            <w:tcW w:w="2925" w:type="dxa"/>
          </w:tcPr>
          <w:p w14:paraId="1210E712"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Extent</w:t>
            </w:r>
          </w:p>
        </w:tc>
        <w:tc>
          <w:tcPr>
            <w:tcW w:w="4350" w:type="dxa"/>
          </w:tcPr>
          <w:p w14:paraId="2D7D62ED"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Effect</w:t>
            </w:r>
          </w:p>
        </w:tc>
      </w:tr>
      <w:tr w:rsidR="00693995" w14:paraId="7ADA7F5A" w14:textId="77777777">
        <w:trPr>
          <w:trHeight w:val="541"/>
        </w:trPr>
        <w:tc>
          <w:tcPr>
            <w:tcW w:w="1533" w:type="dxa"/>
          </w:tcPr>
          <w:p w14:paraId="0BC1F8E3" w14:textId="77777777" w:rsidR="00693995" w:rsidRDefault="00693995">
            <w:pPr>
              <w:spacing w:line="240" w:lineRule="auto"/>
              <w:rPr>
                <w:rFonts w:ascii="Times New Roman" w:eastAsia="Times New Roman" w:hAnsi="Times New Roman" w:cs="Times New Roman"/>
                <w:sz w:val="18"/>
                <w:szCs w:val="18"/>
              </w:rPr>
            </w:pPr>
          </w:p>
          <w:p w14:paraId="2B75D124"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Level A   -    Minor Damage</w:t>
            </w:r>
          </w:p>
        </w:tc>
        <w:tc>
          <w:tcPr>
            <w:tcW w:w="2925" w:type="dxa"/>
          </w:tcPr>
          <w:p w14:paraId="61E52027" w14:textId="77777777" w:rsidR="00693995" w:rsidRDefault="00693995">
            <w:pPr>
              <w:spacing w:line="240" w:lineRule="auto"/>
              <w:rPr>
                <w:rFonts w:ascii="Times New Roman" w:eastAsia="Times New Roman" w:hAnsi="Times New Roman" w:cs="Times New Roman"/>
                <w:sz w:val="18"/>
                <w:szCs w:val="18"/>
              </w:rPr>
            </w:pPr>
          </w:p>
          <w:p w14:paraId="2E0F5C59"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Does not significantly affect the value, general appearance or normal operation of the boat.</w:t>
            </w:r>
          </w:p>
        </w:tc>
        <w:tc>
          <w:tcPr>
            <w:tcW w:w="4350" w:type="dxa"/>
          </w:tcPr>
          <w:p w14:paraId="1E56968E"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Boat may race without repair although some minor surface work may be required after the event. Repairs should not normally require more than 1 hour of work.</w:t>
            </w:r>
          </w:p>
        </w:tc>
      </w:tr>
      <w:tr w:rsidR="00693995" w14:paraId="42E69685" w14:textId="77777777">
        <w:trPr>
          <w:trHeight w:val="607"/>
        </w:trPr>
        <w:tc>
          <w:tcPr>
            <w:tcW w:w="1533" w:type="dxa"/>
          </w:tcPr>
          <w:p w14:paraId="2B54A19F" w14:textId="77777777" w:rsidR="00693995" w:rsidRDefault="00693995">
            <w:pPr>
              <w:spacing w:line="240" w:lineRule="auto"/>
              <w:rPr>
                <w:rFonts w:ascii="Times New Roman" w:eastAsia="Times New Roman" w:hAnsi="Times New Roman" w:cs="Times New Roman"/>
                <w:sz w:val="18"/>
                <w:szCs w:val="18"/>
              </w:rPr>
            </w:pPr>
          </w:p>
          <w:p w14:paraId="68C92966"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Level B   - Damage</w:t>
            </w:r>
          </w:p>
        </w:tc>
        <w:tc>
          <w:tcPr>
            <w:tcW w:w="2925" w:type="dxa"/>
          </w:tcPr>
          <w:p w14:paraId="084629B1" w14:textId="77777777" w:rsidR="00693995" w:rsidRDefault="00693995">
            <w:pPr>
              <w:spacing w:line="240" w:lineRule="auto"/>
              <w:rPr>
                <w:rFonts w:ascii="Times New Roman" w:eastAsia="Times New Roman" w:hAnsi="Times New Roman" w:cs="Times New Roman"/>
                <w:sz w:val="18"/>
                <w:szCs w:val="18"/>
              </w:rPr>
            </w:pPr>
          </w:p>
          <w:p w14:paraId="06BA138B" w14:textId="77777777" w:rsidR="00693995" w:rsidRDefault="00000000">
            <w:pPr>
              <w:spacing w:line="240" w:lineRule="auto"/>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Affects the value and/or general appearance of the boat</w:t>
            </w:r>
          </w:p>
        </w:tc>
        <w:tc>
          <w:tcPr>
            <w:tcW w:w="4350" w:type="dxa"/>
          </w:tcPr>
          <w:p w14:paraId="2B8C5D5E"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damage does not affect the normal operation of the boat in that race but may need some (temporary) work before racing again. Requires more than 1 hour of work but should not normally require more than 3 hours of work.</w:t>
            </w:r>
          </w:p>
        </w:tc>
      </w:tr>
      <w:tr w:rsidR="00693995" w14:paraId="1E04E145" w14:textId="77777777">
        <w:trPr>
          <w:trHeight w:val="589"/>
        </w:trPr>
        <w:tc>
          <w:tcPr>
            <w:tcW w:w="1533" w:type="dxa"/>
          </w:tcPr>
          <w:p w14:paraId="23294F13"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Level C   -    Major Damage</w:t>
            </w:r>
          </w:p>
        </w:tc>
        <w:tc>
          <w:tcPr>
            <w:tcW w:w="2925" w:type="dxa"/>
          </w:tcPr>
          <w:p w14:paraId="02CB4ED1" w14:textId="77777777" w:rsidR="00693995" w:rsidRDefault="00000000">
            <w:pPr>
              <w:spacing w:line="240" w:lineRule="auto"/>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The normal operation of the boat is compromised and its structural integrity may be impaired.</w:t>
            </w:r>
          </w:p>
        </w:tc>
        <w:tc>
          <w:tcPr>
            <w:tcW w:w="4350" w:type="dxa"/>
          </w:tcPr>
          <w:p w14:paraId="4C9B6345" w14:textId="77777777" w:rsidR="00693995" w:rsidRDefault="00693995">
            <w:pPr>
              <w:spacing w:line="240" w:lineRule="auto"/>
              <w:rPr>
                <w:rFonts w:ascii="Times New Roman" w:eastAsia="Times New Roman" w:hAnsi="Times New Roman" w:cs="Times New Roman"/>
                <w:sz w:val="18"/>
                <w:szCs w:val="18"/>
              </w:rPr>
            </w:pPr>
          </w:p>
          <w:p w14:paraId="003C2284"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boat will need some repair work before racing again. Requires more than 3 hours of work.</w:t>
            </w:r>
          </w:p>
        </w:tc>
      </w:tr>
    </w:tbl>
    <w:p w14:paraId="3C42DA34" w14:textId="77777777" w:rsidR="00693995" w:rsidRDefault="00693995">
      <w:pPr>
        <w:spacing w:line="240" w:lineRule="auto"/>
        <w:rPr>
          <w:rFonts w:ascii="Times New Roman" w:eastAsia="Times New Roman" w:hAnsi="Times New Roman" w:cs="Times New Roman"/>
          <w:sz w:val="18"/>
          <w:szCs w:val="18"/>
        </w:rPr>
      </w:pPr>
    </w:p>
    <w:p w14:paraId="6BB9BF5A"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Point Penalties - to be applied without a hearing (this amends RRS C8.6);</w:t>
      </w:r>
    </w:p>
    <w:p w14:paraId="4FEEBDF4" w14:textId="77777777" w:rsidR="00693995" w:rsidRDefault="00693995">
      <w:pPr>
        <w:spacing w:line="240" w:lineRule="auto"/>
        <w:rPr>
          <w:rFonts w:ascii="Times New Roman" w:eastAsia="Times New Roman" w:hAnsi="Times New Roman" w:cs="Times New Roman"/>
          <w:sz w:val="18"/>
          <w:szCs w:val="18"/>
        </w:rPr>
      </w:pPr>
    </w:p>
    <w:tbl>
      <w:tblPr>
        <w:tblStyle w:val="a0"/>
        <w:tblW w:w="8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3"/>
        <w:gridCol w:w="2925"/>
        <w:gridCol w:w="4350"/>
      </w:tblGrid>
      <w:tr w:rsidR="00693995" w14:paraId="4A2A29B9" w14:textId="77777777">
        <w:tc>
          <w:tcPr>
            <w:tcW w:w="1533" w:type="dxa"/>
            <w:vAlign w:val="center"/>
          </w:tcPr>
          <w:p w14:paraId="14FA26F7"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Level</w:t>
            </w:r>
          </w:p>
        </w:tc>
        <w:tc>
          <w:tcPr>
            <w:tcW w:w="2925" w:type="dxa"/>
            <w:vAlign w:val="center"/>
          </w:tcPr>
          <w:p w14:paraId="5BB585BB"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Round Robin</w:t>
            </w:r>
          </w:p>
        </w:tc>
        <w:tc>
          <w:tcPr>
            <w:tcW w:w="4350" w:type="dxa"/>
          </w:tcPr>
          <w:p w14:paraId="5DD83305"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Knock Out</w:t>
            </w:r>
          </w:p>
        </w:tc>
      </w:tr>
      <w:tr w:rsidR="00693995" w14:paraId="6AE25B93" w14:textId="77777777">
        <w:trPr>
          <w:trHeight w:val="494"/>
        </w:trPr>
        <w:tc>
          <w:tcPr>
            <w:tcW w:w="1533" w:type="dxa"/>
            <w:vAlign w:val="center"/>
          </w:tcPr>
          <w:p w14:paraId="4E8F6F0E" w14:textId="77777777" w:rsidR="00693995" w:rsidRDefault="00000000">
            <w:pPr>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w:t>
            </w:r>
          </w:p>
        </w:tc>
        <w:tc>
          <w:tcPr>
            <w:tcW w:w="2925" w:type="dxa"/>
            <w:vAlign w:val="center"/>
          </w:tcPr>
          <w:p w14:paraId="6FA4458C"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None</w:t>
            </w:r>
          </w:p>
        </w:tc>
        <w:tc>
          <w:tcPr>
            <w:tcW w:w="4350" w:type="dxa"/>
            <w:vAlign w:val="center"/>
          </w:tcPr>
          <w:p w14:paraId="0C0D076B"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None</w:t>
            </w:r>
          </w:p>
        </w:tc>
      </w:tr>
      <w:tr w:rsidR="00693995" w14:paraId="5B0882FC" w14:textId="77777777">
        <w:trPr>
          <w:trHeight w:val="486"/>
        </w:trPr>
        <w:tc>
          <w:tcPr>
            <w:tcW w:w="1533" w:type="dxa"/>
            <w:vAlign w:val="center"/>
          </w:tcPr>
          <w:p w14:paraId="08E01017" w14:textId="77777777" w:rsidR="00693995" w:rsidRDefault="00000000">
            <w:pPr>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w:t>
            </w:r>
          </w:p>
        </w:tc>
        <w:tc>
          <w:tcPr>
            <w:tcW w:w="2925" w:type="dxa"/>
            <w:vAlign w:val="center"/>
          </w:tcPr>
          <w:p w14:paraId="16D5F53C"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Half point </w:t>
            </w:r>
          </w:p>
        </w:tc>
        <w:tc>
          <w:tcPr>
            <w:tcW w:w="4350" w:type="dxa"/>
            <w:vAlign w:val="center"/>
          </w:tcPr>
          <w:p w14:paraId="292DBF16"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Three quarters of a point</w:t>
            </w:r>
          </w:p>
        </w:tc>
      </w:tr>
      <w:tr w:rsidR="00693995" w14:paraId="597AF8AE" w14:textId="77777777">
        <w:trPr>
          <w:trHeight w:val="505"/>
        </w:trPr>
        <w:tc>
          <w:tcPr>
            <w:tcW w:w="1533" w:type="dxa"/>
            <w:vAlign w:val="center"/>
          </w:tcPr>
          <w:p w14:paraId="7095EF23" w14:textId="77777777" w:rsidR="00693995" w:rsidRDefault="00000000">
            <w:pPr>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p>
        </w:tc>
        <w:tc>
          <w:tcPr>
            <w:tcW w:w="2925" w:type="dxa"/>
            <w:vAlign w:val="center"/>
          </w:tcPr>
          <w:p w14:paraId="4303F9A4"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One point </w:t>
            </w:r>
          </w:p>
        </w:tc>
        <w:tc>
          <w:tcPr>
            <w:tcW w:w="4350" w:type="dxa"/>
            <w:vAlign w:val="center"/>
          </w:tcPr>
          <w:p w14:paraId="0A8CE006"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One point </w:t>
            </w:r>
          </w:p>
        </w:tc>
      </w:tr>
    </w:tbl>
    <w:p w14:paraId="5DA31562" w14:textId="77777777" w:rsidR="00693995" w:rsidRDefault="00693995">
      <w:pPr>
        <w:spacing w:line="240" w:lineRule="auto"/>
        <w:rPr>
          <w:rFonts w:ascii="Times New Roman" w:eastAsia="Times New Roman" w:hAnsi="Times New Roman" w:cs="Times New Roman"/>
          <w:sz w:val="18"/>
          <w:szCs w:val="18"/>
        </w:rPr>
      </w:pPr>
    </w:p>
    <w:p w14:paraId="54783933"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When both boats break RRS 14, they should both receive a points penalty. If a competitor requests a hearing when a points penalty is imposed, the protest committee may decide (in the hearing) to give a greater penalty.</w:t>
      </w:r>
    </w:p>
    <w:p w14:paraId="2337493F" w14:textId="77777777" w:rsidR="00693995" w:rsidRDefault="00693995">
      <w:pPr>
        <w:spacing w:line="240" w:lineRule="auto"/>
        <w:rPr>
          <w:rFonts w:ascii="Times New Roman" w:eastAsia="Times New Roman" w:hAnsi="Times New Roman" w:cs="Times New Roman"/>
          <w:b/>
          <w:bCs/>
          <w:sz w:val="18"/>
          <w:szCs w:val="18"/>
        </w:rPr>
      </w:pPr>
    </w:p>
    <w:p w14:paraId="1B01C90F" w14:textId="77777777" w:rsidR="00693995" w:rsidRDefault="00000000">
      <w:pPr>
        <w:spacing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Deductions from Damage Deposits</w:t>
      </w:r>
    </w:p>
    <w:p w14:paraId="2E8B0FC1"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assessment of damage level is only for the purpose of points penalties, and is not linked to any deductions from the competitor’s damage deposits.</w:t>
      </w:r>
    </w:p>
    <w:p w14:paraId="27E827A5" w14:textId="77777777" w:rsidR="00693995"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Any points penalty will be based on the assessment of damage level made on the water. Subsequent assessments of the damage level after closer inspection, whether the level turns out to be higher or lower, will have no effect on the points penalty given on the water.</w:t>
      </w:r>
    </w:p>
    <w:p w14:paraId="1045B831" w14:textId="77777777" w:rsidR="00693995" w:rsidRDefault="00693995">
      <w:pPr>
        <w:spacing w:line="240" w:lineRule="auto"/>
        <w:rPr>
          <w:rFonts w:ascii="Times New Roman" w:eastAsia="Times New Roman" w:hAnsi="Times New Roman" w:cs="Times New Roman"/>
          <w:sz w:val="18"/>
          <w:szCs w:val="18"/>
        </w:rPr>
      </w:pPr>
    </w:p>
    <w:p w14:paraId="5DB7DBB5" w14:textId="77777777" w:rsidR="00693995" w:rsidRDefault="00693995">
      <w:pPr>
        <w:spacing w:line="240" w:lineRule="auto"/>
        <w:rPr>
          <w:rFonts w:ascii="Times New Roman" w:eastAsia="Times New Roman" w:hAnsi="Times New Roman" w:cs="Times New Roman"/>
          <w:b/>
          <w:bCs/>
          <w:sz w:val="18"/>
          <w:szCs w:val="18"/>
        </w:rPr>
      </w:pPr>
    </w:p>
    <w:p w14:paraId="71749986" w14:textId="77777777" w:rsidR="00693995" w:rsidRDefault="00693995">
      <w:pPr>
        <w:spacing w:line="240" w:lineRule="auto"/>
        <w:rPr>
          <w:rFonts w:ascii="Times New Roman" w:eastAsia="Times New Roman" w:hAnsi="Times New Roman" w:cs="Times New Roman"/>
          <w:sz w:val="18"/>
          <w:szCs w:val="18"/>
        </w:rPr>
      </w:pPr>
    </w:p>
    <w:p w14:paraId="2132A3AA" w14:textId="77777777" w:rsidR="00693995" w:rsidRDefault="00693995">
      <w:pPr>
        <w:spacing w:line="240" w:lineRule="auto"/>
        <w:rPr>
          <w:rFonts w:ascii="Times New Roman" w:eastAsia="Times New Roman" w:hAnsi="Times New Roman" w:cs="Times New Roman"/>
          <w:sz w:val="18"/>
          <w:szCs w:val="18"/>
        </w:rPr>
      </w:pPr>
    </w:p>
    <w:p w14:paraId="2EBD7F82" w14:textId="77777777" w:rsidR="00693995" w:rsidRDefault="00693995">
      <w:pPr>
        <w:rPr>
          <w:rFonts w:ascii="Times New Roman" w:eastAsia="Times New Roman" w:hAnsi="Times New Roman" w:cs="Times New Roman"/>
        </w:rPr>
      </w:pPr>
    </w:p>
    <w:sectPr w:rsidR="00693995">
      <w:headerReference w:type="default" r:id="rId11"/>
      <w:pgSz w:w="11909" w:h="16834"/>
      <w:pgMar w:top="144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e Ames" w:date="2026-03-02T20:03:00Z" w:initials="NA">
    <w:p w14:paraId="4D684A65" w14:textId="77777777" w:rsidR="002A5F18" w:rsidRDefault="002A5F18" w:rsidP="002A5F18">
      <w:pPr>
        <w:pStyle w:val="CommentText"/>
      </w:pPr>
      <w:r>
        <w:rPr>
          <w:rStyle w:val="CommentReference"/>
        </w:rPr>
        <w:annotationRef/>
      </w:r>
      <w:r>
        <w:t>Maybe remove this, as it gives us flexibility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684A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653883" w16cex:dateUtc="2026-03-02T2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684A65" w16cid:durableId="0D6538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F2AB" w14:textId="77777777" w:rsidR="00CF3CBB" w:rsidRDefault="00CF3CBB">
      <w:pPr>
        <w:spacing w:line="240" w:lineRule="auto"/>
      </w:pPr>
      <w:r>
        <w:separator/>
      </w:r>
    </w:p>
  </w:endnote>
  <w:endnote w:type="continuationSeparator" w:id="0">
    <w:p w14:paraId="66DD4AE1" w14:textId="77777777" w:rsidR="00CF3CBB" w:rsidRDefault="00CF3C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23EEEC6-233A-45B6-8076-EA7B81667EB5}"/>
  </w:font>
  <w:font w:name="Cambria">
    <w:panose1 w:val="02040503050406030204"/>
    <w:charset w:val="00"/>
    <w:family w:val="roman"/>
    <w:pitch w:val="variable"/>
    <w:sig w:usb0="E00006FF" w:usb1="420024FF" w:usb2="02000000" w:usb3="00000000" w:csb0="0000019F" w:csb1="00000000"/>
    <w:embedRegular r:id="rId2" w:fontKey="{2E10BF3A-FCAF-4A78-9D3C-FC13D0A7F0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E99C" w14:textId="77777777" w:rsidR="00CF3CBB" w:rsidRDefault="00CF3CBB">
      <w:pPr>
        <w:spacing w:line="240" w:lineRule="auto"/>
      </w:pPr>
      <w:r>
        <w:separator/>
      </w:r>
    </w:p>
  </w:footnote>
  <w:footnote w:type="continuationSeparator" w:id="0">
    <w:p w14:paraId="21D9F288" w14:textId="77777777" w:rsidR="00CF3CBB" w:rsidRDefault="00CF3C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61FA" w14:textId="77777777" w:rsidR="00693995" w:rsidRDefault="00000000">
    <w:pPr>
      <w:widowControl w:val="0"/>
      <w:spacing w:line="240" w:lineRule="auto"/>
      <w:jc w:val="center"/>
    </w:pPr>
    <w:r>
      <w:rPr>
        <w:rFonts w:ascii="Times New Roman" w:eastAsia="Times New Roman" w:hAnsi="Times New Roman" w:cs="Times New Roman"/>
        <w:noProof/>
        <w:sz w:val="24"/>
        <w:szCs w:val="24"/>
      </w:rPr>
      <w:drawing>
        <wp:inline distT="0" distB="0" distL="0" distR="0" wp14:anchorId="139A58C3" wp14:editId="234BE345">
          <wp:extent cx="5731200" cy="939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7514" b="17514"/>
                  <a:stretch>
                    <a:fillRect/>
                  </a:stretch>
                </pic:blipFill>
                <pic:spPr>
                  <a:xfrm>
                    <a:off x="0" y="0"/>
                    <a:ext cx="5731200" cy="939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979F5"/>
    <w:multiLevelType w:val="multilevel"/>
    <w:tmpl w:val="AB4058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8503697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e Ames">
    <w15:presenceInfo w15:providerId="Windows Live" w15:userId="e57b77793758c0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995"/>
    <w:rsid w:val="002A5F18"/>
    <w:rsid w:val="00693995"/>
    <w:rsid w:val="008E5332"/>
    <w:rsid w:val="00CF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8FD300"/>
  <w15:docId w15:val="{75CDBC4B-B16C-4FEF-B161-5B3E8A54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2A5F18"/>
    <w:rPr>
      <w:sz w:val="16"/>
      <w:szCs w:val="16"/>
    </w:rPr>
  </w:style>
  <w:style w:type="paragraph" w:styleId="CommentText">
    <w:name w:val="annotation text"/>
    <w:basedOn w:val="Normal"/>
    <w:link w:val="CommentTextChar"/>
    <w:uiPriority w:val="99"/>
    <w:unhideWhenUsed/>
    <w:rsid w:val="002A5F18"/>
    <w:pPr>
      <w:spacing w:line="240" w:lineRule="auto"/>
    </w:pPr>
    <w:rPr>
      <w:sz w:val="20"/>
      <w:szCs w:val="20"/>
    </w:rPr>
  </w:style>
  <w:style w:type="character" w:customStyle="1" w:styleId="CommentTextChar">
    <w:name w:val="Comment Text Char"/>
    <w:basedOn w:val="DefaultParagraphFont"/>
    <w:link w:val="CommentText"/>
    <w:uiPriority w:val="99"/>
    <w:rsid w:val="002A5F18"/>
    <w:rPr>
      <w:sz w:val="20"/>
      <w:szCs w:val="20"/>
    </w:rPr>
  </w:style>
  <w:style w:type="paragraph" w:styleId="CommentSubject">
    <w:name w:val="annotation subject"/>
    <w:basedOn w:val="CommentText"/>
    <w:next w:val="CommentText"/>
    <w:link w:val="CommentSubjectChar"/>
    <w:uiPriority w:val="99"/>
    <w:semiHidden/>
    <w:unhideWhenUsed/>
    <w:rsid w:val="002A5F18"/>
    <w:rPr>
      <w:b/>
      <w:bCs/>
    </w:rPr>
  </w:style>
  <w:style w:type="character" w:customStyle="1" w:styleId="CommentSubjectChar">
    <w:name w:val="Comment Subject Char"/>
    <w:basedOn w:val="CommentTextChar"/>
    <w:link w:val="CommentSubject"/>
    <w:uiPriority w:val="99"/>
    <w:semiHidden/>
    <w:rsid w:val="002A5F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3004</Words>
  <Characters>17129</Characters>
  <Application>Microsoft Office Word</Application>
  <DocSecurity>0</DocSecurity>
  <Lines>142</Lines>
  <Paragraphs>40</Paragraphs>
  <ScaleCrop>false</ScaleCrop>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Ames</cp:lastModifiedBy>
  <cp:revision>2</cp:revision>
  <dcterms:created xsi:type="dcterms:W3CDTF">2026-03-02T19:57:00Z</dcterms:created>
  <dcterms:modified xsi:type="dcterms:W3CDTF">2026-03-02T20:06:00Z</dcterms:modified>
</cp:coreProperties>
</file>